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DAE" w:rsidRPr="003C1DAE" w:rsidRDefault="003C1DAE" w:rsidP="003C1DAE">
      <w:pPr>
        <w:tabs>
          <w:tab w:val="center" w:pos="5102"/>
          <w:tab w:val="left" w:pos="8400"/>
        </w:tabs>
        <w:spacing w:after="0" w:line="240" w:lineRule="auto"/>
        <w:jc w:val="center"/>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СОВЕТ ДЕПУТАТОВ ЕРМОЛАЕВСКОГО СЕЛЬСОВЕТА</w:t>
      </w:r>
    </w:p>
    <w:p w:rsidR="003C1DAE" w:rsidRPr="003C1DAE" w:rsidRDefault="003C1DAE" w:rsidP="003C1DAE">
      <w:pPr>
        <w:tabs>
          <w:tab w:val="center" w:pos="5102"/>
          <w:tab w:val="left" w:pos="8400"/>
        </w:tabs>
        <w:spacing w:after="0" w:line="240" w:lineRule="auto"/>
        <w:jc w:val="center"/>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УБИНСКОГО РАЙОНА НОВОСИБИРСКОЙ ОБЛАСТИ</w:t>
      </w:r>
    </w:p>
    <w:p w:rsidR="003C1DAE" w:rsidRPr="003C1DAE" w:rsidRDefault="003C1DAE" w:rsidP="003C1DAE">
      <w:pPr>
        <w:spacing w:after="0" w:line="240" w:lineRule="auto"/>
        <w:jc w:val="center"/>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(пятого созыва)</w:t>
      </w:r>
    </w:p>
    <w:p w:rsidR="003C1DAE" w:rsidRPr="003C1DAE" w:rsidRDefault="003C1DAE" w:rsidP="003C1DAE">
      <w:pPr>
        <w:spacing w:after="0" w:line="240" w:lineRule="auto"/>
        <w:jc w:val="center"/>
        <w:rPr>
          <w:rFonts w:ascii="Times New Roman" w:eastAsia="Times New Roman" w:hAnsi="Times New Roman" w:cs="Times New Roman"/>
          <w:sz w:val="28"/>
          <w:szCs w:val="28"/>
        </w:rPr>
      </w:pPr>
    </w:p>
    <w:p w:rsidR="003C1DAE" w:rsidRPr="003C1DAE" w:rsidRDefault="003C1DAE" w:rsidP="003C1DAE">
      <w:pPr>
        <w:spacing w:after="0" w:line="240" w:lineRule="auto"/>
        <w:jc w:val="center"/>
        <w:rPr>
          <w:rFonts w:ascii="Times New Roman" w:eastAsia="Times New Roman" w:hAnsi="Times New Roman" w:cs="Times New Roman"/>
          <w:b/>
          <w:sz w:val="28"/>
          <w:szCs w:val="28"/>
        </w:rPr>
      </w:pPr>
      <w:proofErr w:type="gramStart"/>
      <w:r w:rsidRPr="003C1DAE">
        <w:rPr>
          <w:rFonts w:ascii="Times New Roman" w:eastAsia="Times New Roman" w:hAnsi="Times New Roman" w:cs="Times New Roman"/>
          <w:b/>
          <w:sz w:val="28"/>
          <w:szCs w:val="28"/>
        </w:rPr>
        <w:t>Р</w:t>
      </w:r>
      <w:proofErr w:type="gramEnd"/>
      <w:r w:rsidRPr="003C1DAE">
        <w:rPr>
          <w:rFonts w:ascii="Times New Roman" w:eastAsia="Times New Roman" w:hAnsi="Times New Roman" w:cs="Times New Roman"/>
          <w:b/>
          <w:sz w:val="28"/>
          <w:szCs w:val="28"/>
        </w:rPr>
        <w:t xml:space="preserve"> Е Ш Е Н И Е</w:t>
      </w:r>
    </w:p>
    <w:p w:rsidR="003C1DAE" w:rsidRPr="003C1DAE" w:rsidRDefault="003C1DAE" w:rsidP="003C1DAE">
      <w:pPr>
        <w:spacing w:after="0" w:line="240" w:lineRule="auto"/>
        <w:jc w:val="center"/>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двадцатой сессии</w:t>
      </w:r>
    </w:p>
    <w:p w:rsidR="003C1DAE" w:rsidRPr="003C1DAE" w:rsidRDefault="003C1DAE" w:rsidP="003C1DAE">
      <w:pPr>
        <w:spacing w:after="0" w:line="240" w:lineRule="auto"/>
        <w:rPr>
          <w:rFonts w:ascii="Times New Roman" w:eastAsia="Times New Roman" w:hAnsi="Times New Roman" w:cs="Times New Roman"/>
          <w:sz w:val="28"/>
          <w:szCs w:val="28"/>
        </w:rPr>
      </w:pPr>
    </w:p>
    <w:p w:rsidR="003C1DAE" w:rsidRPr="003C1DAE" w:rsidRDefault="003C1DAE" w:rsidP="003C1DAE">
      <w:pPr>
        <w:spacing w:after="0" w:line="240" w:lineRule="auto"/>
        <w:jc w:val="center"/>
        <w:rPr>
          <w:rFonts w:ascii="Times New Roman" w:eastAsia="Times New Roman" w:hAnsi="Times New Roman" w:cs="Times New Roman"/>
          <w:sz w:val="28"/>
          <w:szCs w:val="28"/>
        </w:rPr>
      </w:pPr>
      <w:proofErr w:type="spellStart"/>
      <w:r w:rsidRPr="003C1DAE">
        <w:rPr>
          <w:rFonts w:ascii="Times New Roman" w:eastAsia="Times New Roman" w:hAnsi="Times New Roman" w:cs="Times New Roman"/>
          <w:sz w:val="28"/>
          <w:szCs w:val="28"/>
        </w:rPr>
        <w:t>с</w:t>
      </w:r>
      <w:proofErr w:type="gramStart"/>
      <w:r w:rsidRPr="003C1DAE">
        <w:rPr>
          <w:rFonts w:ascii="Times New Roman" w:eastAsia="Times New Roman" w:hAnsi="Times New Roman" w:cs="Times New Roman"/>
          <w:sz w:val="28"/>
          <w:szCs w:val="28"/>
        </w:rPr>
        <w:t>.Е</w:t>
      </w:r>
      <w:proofErr w:type="gramEnd"/>
      <w:r w:rsidRPr="003C1DAE">
        <w:rPr>
          <w:rFonts w:ascii="Times New Roman" w:eastAsia="Times New Roman" w:hAnsi="Times New Roman" w:cs="Times New Roman"/>
          <w:sz w:val="28"/>
          <w:szCs w:val="28"/>
        </w:rPr>
        <w:t>рмолаевка</w:t>
      </w:r>
      <w:proofErr w:type="spellEnd"/>
    </w:p>
    <w:p w:rsidR="003C1DAE" w:rsidRPr="003C1DAE" w:rsidRDefault="003C1DAE" w:rsidP="003C1DAE">
      <w:pPr>
        <w:spacing w:after="0" w:line="240" w:lineRule="auto"/>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25.12.2018                                                                                                   </w:t>
      </w:r>
      <w:r>
        <w:rPr>
          <w:rFonts w:ascii="Times New Roman" w:eastAsia="Times New Roman" w:hAnsi="Times New Roman" w:cs="Times New Roman"/>
          <w:sz w:val="28"/>
          <w:szCs w:val="28"/>
        </w:rPr>
        <w:t xml:space="preserve">   </w:t>
      </w:r>
      <w:r w:rsidRPr="003C1DAE">
        <w:rPr>
          <w:rFonts w:ascii="Times New Roman" w:eastAsia="Times New Roman" w:hAnsi="Times New Roman" w:cs="Times New Roman"/>
          <w:sz w:val="28"/>
          <w:szCs w:val="28"/>
        </w:rPr>
        <w:t>№ 91</w:t>
      </w:r>
    </w:p>
    <w:p w:rsidR="003C1DAE" w:rsidRPr="003C1DAE" w:rsidRDefault="003C1DAE" w:rsidP="003C1DAE">
      <w:pPr>
        <w:spacing w:after="0" w:line="240" w:lineRule="auto"/>
        <w:jc w:val="center"/>
        <w:rPr>
          <w:rFonts w:ascii="Times New Roman" w:eastAsia="Times New Roman" w:hAnsi="Times New Roman" w:cs="Times New Roman"/>
          <w:sz w:val="28"/>
          <w:szCs w:val="28"/>
        </w:rPr>
      </w:pPr>
    </w:p>
    <w:p w:rsidR="003C1DAE" w:rsidRPr="003C1DAE" w:rsidRDefault="003C1DAE" w:rsidP="003C1DAE">
      <w:pPr>
        <w:spacing w:after="0" w:line="240" w:lineRule="auto"/>
        <w:jc w:val="center"/>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О бюджете Ермолаевского сельсовета Убинского района Новосибирской области на 2019 год и плановый период 2020 и 2021 года.</w:t>
      </w:r>
    </w:p>
    <w:p w:rsidR="003C1DAE" w:rsidRPr="003C1DAE" w:rsidRDefault="003C1DAE" w:rsidP="003C1DAE">
      <w:pPr>
        <w:spacing w:after="0" w:line="240" w:lineRule="auto"/>
        <w:jc w:val="both"/>
        <w:rPr>
          <w:rFonts w:ascii="Times New Roman" w:eastAsia="Times New Roman" w:hAnsi="Times New Roman" w:cs="Times New Roman"/>
          <w:sz w:val="28"/>
          <w:szCs w:val="28"/>
        </w:rPr>
      </w:pPr>
    </w:p>
    <w:p w:rsidR="003C1DAE" w:rsidRDefault="003C1DAE" w:rsidP="003C1DAE">
      <w:pPr>
        <w:spacing w:after="0" w:line="240" w:lineRule="auto"/>
        <w:ind w:firstLine="708"/>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В соответствие с Бюджетным Кодексом Российской Федерации, Положени</w:t>
      </w:r>
      <w:r>
        <w:rPr>
          <w:rFonts w:ascii="Times New Roman" w:eastAsia="Times New Roman" w:hAnsi="Times New Roman" w:cs="Times New Roman"/>
          <w:sz w:val="28"/>
          <w:szCs w:val="28"/>
        </w:rPr>
        <w:t>ем</w:t>
      </w:r>
      <w:r w:rsidRPr="003C1DAE">
        <w:rPr>
          <w:rFonts w:ascii="Times New Roman" w:eastAsia="Times New Roman" w:hAnsi="Times New Roman" w:cs="Times New Roman"/>
          <w:sz w:val="28"/>
          <w:szCs w:val="28"/>
        </w:rPr>
        <w:t xml:space="preserve"> о бюджетном процессе в Ермолаевском сельсовете Убинского района Новосибирской области, </w:t>
      </w:r>
    </w:p>
    <w:p w:rsidR="003C1DAE" w:rsidRPr="003C1DAE" w:rsidRDefault="003C1DAE" w:rsidP="003C1DAE">
      <w:pPr>
        <w:spacing w:after="0" w:line="240" w:lineRule="auto"/>
        <w:ind w:firstLine="708"/>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Совет депутатов Ермолаевского сельсовета Убинского района Новосибирской области</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РЕШИЛ:</w:t>
      </w:r>
    </w:p>
    <w:p w:rsidR="003C1DAE" w:rsidRPr="003C1DAE" w:rsidRDefault="003C1DAE" w:rsidP="003C1DAE">
      <w:pPr>
        <w:spacing w:after="0" w:line="240" w:lineRule="auto"/>
        <w:jc w:val="both"/>
        <w:rPr>
          <w:rFonts w:ascii="Times New Roman" w:eastAsia="Times New Roman" w:hAnsi="Times New Roman" w:cs="Times New Roman"/>
          <w:sz w:val="28"/>
          <w:szCs w:val="28"/>
        </w:rPr>
      </w:pPr>
    </w:p>
    <w:p w:rsidR="003C1DAE" w:rsidRPr="003C1DAE" w:rsidRDefault="003C1DAE" w:rsidP="003C1DAE">
      <w:pPr>
        <w:numPr>
          <w:ilvl w:val="0"/>
          <w:numId w:val="1"/>
        </w:num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Утвердить основные характеристики бюджета Ермолаевского сельсовета Убинского района Новосибирской области (далее - Ермолаевского сельсовета) на 2019 год: </w:t>
      </w:r>
    </w:p>
    <w:p w:rsidR="003C1DAE" w:rsidRPr="003C1DAE" w:rsidRDefault="003C1DAE" w:rsidP="003C1DAE">
      <w:pPr>
        <w:numPr>
          <w:ilvl w:val="1"/>
          <w:numId w:val="1"/>
        </w:num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Прогнозируемый общий объем доходов бюджета Ермолаевского сельсовета  в сумме 9776,94 тыс. рублей, в том числе общий объем межбюджетных трансфертов, получаемых из других бюджетов бюджетной системы Российской Федерации в сумме 8494,14 тыс. рублей;</w:t>
      </w:r>
    </w:p>
    <w:p w:rsidR="003C1DAE" w:rsidRPr="003C1DAE" w:rsidRDefault="003C1DAE" w:rsidP="003C1DAE">
      <w:pPr>
        <w:numPr>
          <w:ilvl w:val="1"/>
          <w:numId w:val="1"/>
        </w:num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Общий объем   расходов бюджета Ермолаевского сельсовета в сумме  9776,94 тыс. рублей;</w:t>
      </w:r>
    </w:p>
    <w:p w:rsidR="003C1DAE" w:rsidRPr="003C1DAE" w:rsidRDefault="003C1DAE" w:rsidP="003C1DAE">
      <w:pPr>
        <w:numPr>
          <w:ilvl w:val="1"/>
          <w:numId w:val="1"/>
        </w:num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Дефицит (</w:t>
      </w:r>
      <w:proofErr w:type="spellStart"/>
      <w:r w:rsidRPr="003C1DAE">
        <w:rPr>
          <w:rFonts w:ascii="Times New Roman" w:eastAsia="Times New Roman" w:hAnsi="Times New Roman" w:cs="Times New Roman"/>
          <w:sz w:val="28"/>
          <w:szCs w:val="28"/>
        </w:rPr>
        <w:t>профицит</w:t>
      </w:r>
      <w:proofErr w:type="spellEnd"/>
      <w:r w:rsidRPr="003C1DAE">
        <w:rPr>
          <w:rFonts w:ascii="Times New Roman" w:eastAsia="Times New Roman" w:hAnsi="Times New Roman" w:cs="Times New Roman"/>
          <w:sz w:val="28"/>
          <w:szCs w:val="28"/>
        </w:rPr>
        <w:t xml:space="preserve">)  бюджета </w:t>
      </w:r>
      <w:proofErr w:type="spellStart"/>
      <w:r w:rsidRPr="003C1DAE">
        <w:rPr>
          <w:rFonts w:ascii="Times New Roman" w:eastAsia="Times New Roman" w:hAnsi="Times New Roman" w:cs="Times New Roman"/>
          <w:sz w:val="28"/>
          <w:szCs w:val="28"/>
        </w:rPr>
        <w:t>Ермолаевского</w:t>
      </w:r>
      <w:proofErr w:type="spellEnd"/>
      <w:r w:rsidRPr="003C1DAE">
        <w:rPr>
          <w:rFonts w:ascii="Times New Roman" w:eastAsia="Times New Roman" w:hAnsi="Times New Roman" w:cs="Times New Roman"/>
          <w:sz w:val="28"/>
          <w:szCs w:val="28"/>
        </w:rPr>
        <w:t xml:space="preserve"> сельсовета на 2019 год в сумме 0,0 тыс. рублей. </w:t>
      </w:r>
    </w:p>
    <w:p w:rsidR="003C1DAE" w:rsidRPr="003C1DAE" w:rsidRDefault="003C1DAE" w:rsidP="003C1DAE">
      <w:pPr>
        <w:numPr>
          <w:ilvl w:val="0"/>
          <w:numId w:val="1"/>
        </w:num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Утвердить основные характеристики бюджета Ермолаевского сельсовета на 2020 и 2021 год:</w:t>
      </w:r>
    </w:p>
    <w:p w:rsidR="003C1DAE" w:rsidRPr="003C1DAE" w:rsidRDefault="003C1DAE" w:rsidP="003C1DAE">
      <w:pPr>
        <w:spacing w:after="0" w:line="240" w:lineRule="auto"/>
        <w:ind w:left="660"/>
        <w:jc w:val="both"/>
        <w:rPr>
          <w:rFonts w:ascii="Times New Roman" w:eastAsia="Times New Roman" w:hAnsi="Times New Roman" w:cs="Times New Roman"/>
          <w:sz w:val="28"/>
          <w:szCs w:val="28"/>
        </w:rPr>
      </w:pPr>
      <w:proofErr w:type="gramStart"/>
      <w:r w:rsidRPr="003C1DAE">
        <w:rPr>
          <w:rFonts w:ascii="Times New Roman" w:eastAsia="Times New Roman" w:hAnsi="Times New Roman" w:cs="Times New Roman"/>
          <w:sz w:val="28"/>
          <w:szCs w:val="28"/>
        </w:rPr>
        <w:t>1)  прогнозируемый общий объем доходов бюджета Ермолаевского сельсовета на 2020 год в сумме 2736,84 тыс. рублей, в том числе общий объем межбюджетных трансфертов, получаемых из других бюджетов бюджетной системы Российской Федерации в сумме  1465,84   тыс. рублей,   и на 2021 год в сумме 2686,41</w:t>
      </w:r>
      <w:r w:rsidRPr="003C1DAE">
        <w:rPr>
          <w:rFonts w:ascii="Times New Roman" w:eastAsia="Times New Roman" w:hAnsi="Times New Roman" w:cs="Times New Roman"/>
          <w:color w:val="FF0000"/>
          <w:sz w:val="28"/>
          <w:szCs w:val="28"/>
        </w:rPr>
        <w:t xml:space="preserve"> </w:t>
      </w:r>
      <w:r w:rsidRPr="003C1DAE">
        <w:rPr>
          <w:rFonts w:ascii="Times New Roman" w:eastAsia="Times New Roman" w:hAnsi="Times New Roman" w:cs="Times New Roman"/>
          <w:sz w:val="28"/>
          <w:szCs w:val="28"/>
        </w:rPr>
        <w:t>тыс. рублей, в том числе общий объем межбюджетных трансфертов, получаемых из других бюджетов бюджетной системы Российской Федерации</w:t>
      </w:r>
      <w:proofErr w:type="gramEnd"/>
      <w:r w:rsidRPr="003C1DAE">
        <w:rPr>
          <w:rFonts w:ascii="Times New Roman" w:eastAsia="Times New Roman" w:hAnsi="Times New Roman" w:cs="Times New Roman"/>
          <w:sz w:val="28"/>
          <w:szCs w:val="28"/>
        </w:rPr>
        <w:t>, в сумме 1402,21</w:t>
      </w:r>
      <w:r w:rsidRPr="003C1DAE">
        <w:rPr>
          <w:rFonts w:ascii="Times New Roman" w:eastAsia="Times New Roman" w:hAnsi="Times New Roman" w:cs="Times New Roman"/>
          <w:color w:val="FF0000"/>
          <w:sz w:val="28"/>
          <w:szCs w:val="28"/>
        </w:rPr>
        <w:t xml:space="preserve"> </w:t>
      </w:r>
      <w:r w:rsidRPr="003C1DAE">
        <w:rPr>
          <w:rFonts w:ascii="Times New Roman" w:eastAsia="Times New Roman" w:hAnsi="Times New Roman" w:cs="Times New Roman"/>
          <w:sz w:val="28"/>
          <w:szCs w:val="28"/>
        </w:rPr>
        <w:t xml:space="preserve"> тыс. рублей;</w:t>
      </w:r>
    </w:p>
    <w:p w:rsidR="003C1DAE" w:rsidRPr="003C1DAE" w:rsidRDefault="003C1DAE" w:rsidP="003C1DAE">
      <w:pPr>
        <w:spacing w:after="0" w:line="240" w:lineRule="auto"/>
        <w:ind w:left="660"/>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2) общий объем расходов бюджета Ермолаевского сельсовета на 2020 год в сумме 2736,84 тыс. рублей, в том числе условно утвержденные расходы в сумме 68,42</w:t>
      </w:r>
      <w:r w:rsidRPr="003C1DAE">
        <w:rPr>
          <w:rFonts w:ascii="Times New Roman" w:eastAsia="Times New Roman" w:hAnsi="Times New Roman" w:cs="Times New Roman"/>
          <w:color w:val="FF0000"/>
          <w:sz w:val="28"/>
          <w:szCs w:val="28"/>
        </w:rPr>
        <w:t xml:space="preserve"> </w:t>
      </w:r>
      <w:r w:rsidRPr="003C1DAE">
        <w:rPr>
          <w:rFonts w:ascii="Times New Roman" w:eastAsia="Times New Roman" w:hAnsi="Times New Roman" w:cs="Times New Roman"/>
          <w:sz w:val="28"/>
          <w:szCs w:val="28"/>
        </w:rPr>
        <w:t xml:space="preserve">тыс. рублей и на 2021 год в сумме 2686,41 тыс. </w:t>
      </w:r>
      <w:r w:rsidRPr="003C1DAE">
        <w:rPr>
          <w:rFonts w:ascii="Times New Roman" w:eastAsia="Times New Roman" w:hAnsi="Times New Roman" w:cs="Times New Roman"/>
          <w:sz w:val="28"/>
          <w:szCs w:val="28"/>
        </w:rPr>
        <w:lastRenderedPageBreak/>
        <w:t>рублей, в том числе условно утвержденные расходы в сумме 134,32 тыс. рублей;</w:t>
      </w:r>
    </w:p>
    <w:p w:rsidR="003C1DAE" w:rsidRPr="003C1DAE" w:rsidRDefault="003C1DAE" w:rsidP="003C1DAE">
      <w:pPr>
        <w:spacing w:after="0" w:line="240" w:lineRule="auto"/>
        <w:ind w:left="660"/>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3) дефицит (</w:t>
      </w:r>
      <w:proofErr w:type="spellStart"/>
      <w:r w:rsidRPr="003C1DAE">
        <w:rPr>
          <w:rFonts w:ascii="Times New Roman" w:eastAsia="Times New Roman" w:hAnsi="Times New Roman" w:cs="Times New Roman"/>
          <w:sz w:val="28"/>
          <w:szCs w:val="28"/>
        </w:rPr>
        <w:t>профицит</w:t>
      </w:r>
      <w:proofErr w:type="spellEnd"/>
      <w:r w:rsidRPr="003C1DAE">
        <w:rPr>
          <w:rFonts w:ascii="Times New Roman" w:eastAsia="Times New Roman" w:hAnsi="Times New Roman" w:cs="Times New Roman"/>
          <w:sz w:val="28"/>
          <w:szCs w:val="28"/>
        </w:rPr>
        <w:t xml:space="preserve">) бюджета </w:t>
      </w:r>
      <w:proofErr w:type="spellStart"/>
      <w:r w:rsidRPr="003C1DAE">
        <w:rPr>
          <w:rFonts w:ascii="Times New Roman" w:eastAsia="Times New Roman" w:hAnsi="Times New Roman" w:cs="Times New Roman"/>
          <w:sz w:val="28"/>
          <w:szCs w:val="28"/>
        </w:rPr>
        <w:t>Ермолаевского</w:t>
      </w:r>
      <w:proofErr w:type="spellEnd"/>
      <w:r w:rsidRPr="003C1DAE">
        <w:rPr>
          <w:rFonts w:ascii="Times New Roman" w:eastAsia="Times New Roman" w:hAnsi="Times New Roman" w:cs="Times New Roman"/>
          <w:sz w:val="28"/>
          <w:szCs w:val="28"/>
        </w:rPr>
        <w:t xml:space="preserve"> сельсовета на 2020 год в сумме 0,0 тыс. рублей и на 2021 год в сумме 0,0 тыс. рублей.</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3.  Установить главным администратором доходов бюджета Ермолаевского сельсовета и источников финансирования дефицита</w:t>
      </w:r>
      <w:r w:rsidR="00B8363B">
        <w:rPr>
          <w:rFonts w:ascii="Times New Roman" w:eastAsia="Times New Roman" w:hAnsi="Times New Roman" w:cs="Times New Roman"/>
          <w:sz w:val="28"/>
          <w:szCs w:val="28"/>
        </w:rPr>
        <w:t xml:space="preserve"> бюджета</w:t>
      </w:r>
      <w:r w:rsidRPr="003C1DAE">
        <w:rPr>
          <w:rFonts w:ascii="Times New Roman" w:eastAsia="Times New Roman" w:hAnsi="Times New Roman" w:cs="Times New Roman"/>
          <w:sz w:val="28"/>
          <w:szCs w:val="28"/>
        </w:rPr>
        <w:t xml:space="preserve"> администрацию Ермолаевского сельсовета Убинского района Новосибирской области.  Код Главного администратора  </w:t>
      </w:r>
      <w:r w:rsidRPr="003C1DAE">
        <w:rPr>
          <w:rFonts w:ascii="Times New Roman" w:eastAsia="Times New Roman" w:hAnsi="Times New Roman" w:cs="Times New Roman"/>
          <w:b/>
          <w:sz w:val="28"/>
          <w:szCs w:val="28"/>
        </w:rPr>
        <w:t>234</w:t>
      </w:r>
      <w:r w:rsidRPr="003C1DAE">
        <w:rPr>
          <w:rFonts w:ascii="Times New Roman" w:eastAsia="Times New Roman" w:hAnsi="Times New Roman" w:cs="Times New Roman"/>
          <w:sz w:val="28"/>
          <w:szCs w:val="28"/>
        </w:rPr>
        <w:t xml:space="preserve">.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4. Установить перечень главных администраторов доходов бюджета Ермолаевского сельсовета в 2019 году и плановом периоде 2020 и 2021 годов согласно приложению  № 5 к настоящему решению.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5.  Установить перечень главных  </w:t>
      </w:r>
      <w:proofErr w:type="gramStart"/>
      <w:r w:rsidRPr="003C1DAE">
        <w:rPr>
          <w:rFonts w:ascii="Times New Roman" w:eastAsia="Times New Roman" w:hAnsi="Times New Roman" w:cs="Times New Roman"/>
          <w:sz w:val="28"/>
          <w:szCs w:val="28"/>
        </w:rPr>
        <w:t>администраторов источников финансирования дефицита бюджета</w:t>
      </w:r>
      <w:proofErr w:type="gramEnd"/>
      <w:r w:rsidRPr="003C1DAE">
        <w:rPr>
          <w:rFonts w:ascii="Times New Roman" w:eastAsia="Times New Roman" w:hAnsi="Times New Roman" w:cs="Times New Roman"/>
          <w:sz w:val="28"/>
          <w:szCs w:val="28"/>
        </w:rPr>
        <w:t xml:space="preserve"> Ермолаевского сельсовета на 2019 год и плановый период 2020-2021 годов, согласно приложению № 6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6.  Утвердить в пределах общего объема доходов, установленного п.1 настоящего решения, доходы бюджета:</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 на 2019</w:t>
      </w:r>
      <w:r w:rsidR="0003507B">
        <w:rPr>
          <w:rFonts w:ascii="Times New Roman" w:eastAsia="Times New Roman" w:hAnsi="Times New Roman" w:cs="Times New Roman"/>
          <w:sz w:val="28"/>
          <w:szCs w:val="28"/>
        </w:rPr>
        <w:t xml:space="preserve"> год согласно приложению</w:t>
      </w:r>
      <w:r w:rsidRPr="003C1DAE">
        <w:rPr>
          <w:rFonts w:ascii="Times New Roman" w:eastAsia="Times New Roman" w:hAnsi="Times New Roman" w:cs="Times New Roman"/>
          <w:sz w:val="28"/>
          <w:szCs w:val="28"/>
        </w:rPr>
        <w:t xml:space="preserve"> № 1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 на 2020 – 2021</w:t>
      </w:r>
      <w:r w:rsidR="0003507B">
        <w:rPr>
          <w:rFonts w:ascii="Times New Roman" w:eastAsia="Times New Roman" w:hAnsi="Times New Roman" w:cs="Times New Roman"/>
          <w:sz w:val="28"/>
          <w:szCs w:val="28"/>
        </w:rPr>
        <w:t xml:space="preserve"> годы согласно приложению № 1.1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7.  </w:t>
      </w:r>
      <w:proofErr w:type="gramStart"/>
      <w:r w:rsidRPr="003C1DAE">
        <w:rPr>
          <w:rFonts w:ascii="Times New Roman" w:eastAsia="Times New Roman" w:hAnsi="Times New Roman" w:cs="Times New Roman"/>
          <w:sz w:val="28"/>
          <w:szCs w:val="28"/>
        </w:rPr>
        <w:t>Установить, что в случае изменения в 2019 году и в плановом периоде 2020 и 2021 годов  перечня и (или) полномочий главных администраторов  доходов бюджета Ермолаевского сельсовета или главных администраторов источников финансирования дефицита бюджета Ермолаевского сельсовета финансовый орган Ермолаевского сельсовета Убинского района Новосибирской области  вправе вносить соответствующие изменения  в перечень  главных администраторов доходов бюджета Ермолаевского сельсовета и в перечень главных администраторов</w:t>
      </w:r>
      <w:proofErr w:type="gramEnd"/>
      <w:r w:rsidRPr="003C1DAE">
        <w:rPr>
          <w:rFonts w:ascii="Times New Roman" w:eastAsia="Times New Roman" w:hAnsi="Times New Roman" w:cs="Times New Roman"/>
          <w:sz w:val="28"/>
          <w:szCs w:val="28"/>
        </w:rPr>
        <w:t xml:space="preserve"> источников финансирования дефицита бюджета Ермолаевского сельсовета, а также в составе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8.  Установить, что доходы бюджета  Ермолаевского сельсовета на 2019 год и плановый период 2020 и 2021 годов  формируются за счет доходов, предусмотренных законодательством  Российской Федерации  о налогах и сборах, нормативно-правовыми актами Новосибирской области и Ермолаевского сельсовета</w:t>
      </w:r>
      <w:r w:rsidR="00A404BB">
        <w:rPr>
          <w:rFonts w:ascii="Times New Roman" w:eastAsia="Times New Roman" w:hAnsi="Times New Roman" w:cs="Times New Roman"/>
          <w:sz w:val="28"/>
          <w:szCs w:val="28"/>
        </w:rPr>
        <w:t>,</w:t>
      </w:r>
      <w:r w:rsidRPr="003C1DAE">
        <w:rPr>
          <w:rFonts w:ascii="Times New Roman" w:eastAsia="Times New Roman" w:hAnsi="Times New Roman" w:cs="Times New Roman"/>
          <w:sz w:val="28"/>
          <w:szCs w:val="28"/>
        </w:rPr>
        <w:t xml:space="preserve"> неналоговых поступлений, а также за счет безвозмездных поступлений, подлежащих  зачислению в бюджет Ермолаевского сельсовета.</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9. Установить нормативы распределения доходов между  бюджетами  бюджетной системы Р</w:t>
      </w:r>
      <w:r w:rsidR="00A404BB">
        <w:rPr>
          <w:rFonts w:ascii="Times New Roman" w:eastAsia="Times New Roman" w:hAnsi="Times New Roman" w:cs="Times New Roman"/>
          <w:sz w:val="28"/>
          <w:szCs w:val="28"/>
        </w:rPr>
        <w:t xml:space="preserve">оссийской </w:t>
      </w:r>
      <w:r w:rsidRPr="003C1DAE">
        <w:rPr>
          <w:rFonts w:ascii="Times New Roman" w:eastAsia="Times New Roman" w:hAnsi="Times New Roman" w:cs="Times New Roman"/>
          <w:sz w:val="28"/>
          <w:szCs w:val="28"/>
        </w:rPr>
        <w:t>Ф</w:t>
      </w:r>
      <w:r w:rsidR="00A404BB">
        <w:rPr>
          <w:rFonts w:ascii="Times New Roman" w:eastAsia="Times New Roman" w:hAnsi="Times New Roman" w:cs="Times New Roman"/>
          <w:sz w:val="28"/>
          <w:szCs w:val="28"/>
        </w:rPr>
        <w:t>едерации</w:t>
      </w:r>
      <w:r w:rsidRPr="003C1DAE">
        <w:rPr>
          <w:rFonts w:ascii="Times New Roman" w:eastAsia="Times New Roman" w:hAnsi="Times New Roman" w:cs="Times New Roman"/>
          <w:sz w:val="28"/>
          <w:szCs w:val="28"/>
        </w:rPr>
        <w:t xml:space="preserve"> в процентах в части поступлений в бюджет Ермолаевского сельсовета на 2019 год и плановый период 2020 и  2021 годов согласно  приложению № 7 к настоящему решению</w:t>
      </w:r>
      <w:r w:rsidR="00A404BB">
        <w:rPr>
          <w:rFonts w:ascii="Times New Roman" w:eastAsia="Times New Roman" w:hAnsi="Times New Roman" w:cs="Times New Roman"/>
          <w:sz w:val="28"/>
          <w:szCs w:val="28"/>
        </w:rPr>
        <w:t>.</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lastRenderedPageBreak/>
        <w:t xml:space="preserve">      10. Установить, что кассовое обслуживание исполнения бюджета Ермолаевского сельсовета осуществляется на лицевых счетах открытых в финансовом органе Убинского района.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11.  Установить, что получатель средств местного бюджета при заключении договоров (муниципальных контрактов) на поставку товаров (работ, услуг) вправе предусматривать авансовые платежи:</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11.1.  </w:t>
      </w:r>
      <w:proofErr w:type="gramStart"/>
      <w:r w:rsidRPr="003C1DAE">
        <w:rPr>
          <w:rFonts w:ascii="Times New Roman" w:eastAsia="Times New Roman" w:hAnsi="Times New Roman" w:cs="Times New Roman"/>
          <w:sz w:val="28"/>
          <w:szCs w:val="28"/>
        </w:rPr>
        <w:t>В размере 100 процентов суммы договора  (контракта) – по договорам (контрактам) о предоставлении услуг связи, о приобретении каменного угля, о подписке на печатные издания,  об обучении на курсах повышения квалификации, по договорам обязательного страхования гражданской ответственности владельцев транспортных средств,  по договорам, подлежащим оплате за счет средств, полученных от предпринимательской и иной приносящей доход деятельности, а также по распоряжению Главы Ермолаевского сельсовета</w:t>
      </w:r>
      <w:proofErr w:type="gramEnd"/>
      <w:r w:rsidRPr="003C1DAE">
        <w:rPr>
          <w:rFonts w:ascii="Times New Roman" w:eastAsia="Times New Roman" w:hAnsi="Times New Roman" w:cs="Times New Roman"/>
          <w:sz w:val="28"/>
          <w:szCs w:val="28"/>
        </w:rPr>
        <w:t xml:space="preserve"> Убинского района Новосибирской области;</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11.2.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3C1DAE" w:rsidRPr="003C1DAE" w:rsidRDefault="003C1DAE" w:rsidP="003C1DAE">
      <w:pPr>
        <w:spacing w:after="0" w:line="240" w:lineRule="auto"/>
        <w:ind w:firstLine="426"/>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12. </w:t>
      </w:r>
      <w:r w:rsidR="00A07FE3">
        <w:rPr>
          <w:rFonts w:ascii="Times New Roman" w:eastAsia="Times New Roman" w:hAnsi="Times New Roman" w:cs="Times New Roman"/>
          <w:sz w:val="28"/>
          <w:szCs w:val="28"/>
        </w:rPr>
        <w:t>П</w:t>
      </w:r>
      <w:r w:rsidRPr="003C1DAE">
        <w:rPr>
          <w:rFonts w:ascii="Times New Roman" w:eastAsia="Times New Roman" w:hAnsi="Times New Roman" w:cs="Times New Roman"/>
          <w:sz w:val="28"/>
          <w:szCs w:val="28"/>
        </w:rPr>
        <w:t>еречень, объемы и нормативы финансовых затрат (стоимость) муниципальных услуг, оказываемых за счет средств местного бюджета, утверждаются администрацией Ермолаевского сельсовета.</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13. Утвердить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и видам расходов в ведомственной структуре расходов:</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 на 2019</w:t>
      </w:r>
      <w:r w:rsidR="00F40B19">
        <w:rPr>
          <w:rFonts w:ascii="Times New Roman" w:eastAsia="Times New Roman" w:hAnsi="Times New Roman" w:cs="Times New Roman"/>
          <w:sz w:val="28"/>
          <w:szCs w:val="28"/>
        </w:rPr>
        <w:t xml:space="preserve"> год согласно приложению</w:t>
      </w:r>
      <w:r w:rsidRPr="003C1DAE">
        <w:rPr>
          <w:rFonts w:ascii="Times New Roman" w:eastAsia="Times New Roman" w:hAnsi="Times New Roman" w:cs="Times New Roman"/>
          <w:sz w:val="28"/>
          <w:szCs w:val="28"/>
        </w:rPr>
        <w:t xml:space="preserve"> № 2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 на 2020-2021 гг. согласно пр</w:t>
      </w:r>
      <w:r w:rsidR="00F40B19">
        <w:rPr>
          <w:rFonts w:ascii="Times New Roman" w:eastAsia="Times New Roman" w:hAnsi="Times New Roman" w:cs="Times New Roman"/>
          <w:sz w:val="28"/>
          <w:szCs w:val="28"/>
        </w:rPr>
        <w:t>иложению</w:t>
      </w:r>
      <w:r w:rsidRPr="003C1DAE">
        <w:rPr>
          <w:rFonts w:ascii="Times New Roman" w:eastAsia="Times New Roman" w:hAnsi="Times New Roman" w:cs="Times New Roman"/>
          <w:sz w:val="28"/>
          <w:szCs w:val="28"/>
        </w:rPr>
        <w:t xml:space="preserve"> № 2.1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14. Утвердить ведомственную структуру расходов Ермолаевского сельсовета на очередной 2018 год и плановый период 2019-2020 гг. </w:t>
      </w:r>
      <w:proofErr w:type="gramStart"/>
      <w:r w:rsidRPr="003C1DAE">
        <w:rPr>
          <w:rFonts w:ascii="Times New Roman" w:eastAsia="Times New Roman" w:hAnsi="Times New Roman" w:cs="Times New Roman"/>
          <w:sz w:val="28"/>
          <w:szCs w:val="28"/>
        </w:rPr>
        <w:t>согласно приложений</w:t>
      </w:r>
      <w:proofErr w:type="gramEnd"/>
      <w:r w:rsidRPr="003C1DAE">
        <w:rPr>
          <w:rFonts w:ascii="Times New Roman" w:eastAsia="Times New Roman" w:hAnsi="Times New Roman" w:cs="Times New Roman"/>
          <w:sz w:val="28"/>
          <w:szCs w:val="28"/>
        </w:rPr>
        <w:t xml:space="preserve"> № 3, № 3.1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15. Утвердить перечень публичных нормативных обязательств на 2019 год в сумме 156,0 тыс. рублей,  на 2020 год в сумме 46,0 тыс. рублей, и на 2021 год в сумме 40,0 тыс. рублей, согласно приложению № 10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16. </w:t>
      </w:r>
      <w:proofErr w:type="gramStart"/>
      <w:r w:rsidRPr="003C1DAE">
        <w:rPr>
          <w:rFonts w:ascii="Times New Roman" w:eastAsia="Times New Roman" w:hAnsi="Times New Roman" w:cs="Times New Roman"/>
          <w:sz w:val="28"/>
          <w:szCs w:val="28"/>
        </w:rPr>
        <w:t>Предоставить право администрации Ермолаевского сельсовета по итогам проведения торгов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 предусмотренных главному распорядителю бюджетных средств на</w:t>
      </w:r>
      <w:proofErr w:type="gramEnd"/>
      <w:r w:rsidRPr="003C1DAE">
        <w:rPr>
          <w:rFonts w:ascii="Times New Roman" w:eastAsia="Times New Roman" w:hAnsi="Times New Roman" w:cs="Times New Roman"/>
          <w:sz w:val="28"/>
          <w:szCs w:val="28"/>
        </w:rPr>
        <w:t xml:space="preserve"> эти цели.</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17. Установить источники финансирования дефицита бюджета Ермолаевского сельсовета:</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lastRenderedPageBreak/>
        <w:t xml:space="preserve">          1) на 2019</w:t>
      </w:r>
      <w:r w:rsidR="00F40B19">
        <w:rPr>
          <w:rFonts w:ascii="Times New Roman" w:eastAsia="Times New Roman" w:hAnsi="Times New Roman" w:cs="Times New Roman"/>
          <w:sz w:val="28"/>
          <w:szCs w:val="28"/>
        </w:rPr>
        <w:t xml:space="preserve"> г. согласно приложению</w:t>
      </w:r>
      <w:r w:rsidRPr="003C1DAE">
        <w:rPr>
          <w:rFonts w:ascii="Times New Roman" w:eastAsia="Times New Roman" w:hAnsi="Times New Roman" w:cs="Times New Roman"/>
          <w:sz w:val="28"/>
          <w:szCs w:val="28"/>
        </w:rPr>
        <w:t xml:space="preserve"> № 4 к настоящему решению;</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 на плановый период 2020 – 2021 гг. со</w:t>
      </w:r>
      <w:r w:rsidR="00F40B19">
        <w:rPr>
          <w:rFonts w:ascii="Times New Roman" w:eastAsia="Times New Roman" w:hAnsi="Times New Roman" w:cs="Times New Roman"/>
          <w:sz w:val="28"/>
          <w:szCs w:val="28"/>
        </w:rPr>
        <w:t>гласно приложению</w:t>
      </w:r>
      <w:r w:rsidRPr="003C1DAE">
        <w:rPr>
          <w:rFonts w:ascii="Times New Roman" w:eastAsia="Times New Roman" w:hAnsi="Times New Roman" w:cs="Times New Roman"/>
          <w:sz w:val="28"/>
          <w:szCs w:val="28"/>
        </w:rPr>
        <w:t xml:space="preserve"> № 4.1 к настоящему решению.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w:t>
      </w:r>
      <w:r w:rsidRPr="000E279A">
        <w:rPr>
          <w:rFonts w:ascii="Times New Roman" w:eastAsia="Times New Roman" w:hAnsi="Times New Roman" w:cs="Times New Roman"/>
          <w:sz w:val="28"/>
          <w:szCs w:val="28"/>
        </w:rPr>
        <w:t xml:space="preserve">18. </w:t>
      </w:r>
      <w:proofErr w:type="gramStart"/>
      <w:r w:rsidRPr="000E279A">
        <w:rPr>
          <w:rFonts w:ascii="Times New Roman" w:eastAsia="Times New Roman" w:hAnsi="Times New Roman" w:cs="Times New Roman"/>
          <w:sz w:val="28"/>
          <w:szCs w:val="28"/>
        </w:rPr>
        <w:t>Установить верхний предел муниципального внутреннего долга Ермолаевск</w:t>
      </w:r>
      <w:r w:rsidR="002614C0" w:rsidRPr="000E279A">
        <w:rPr>
          <w:rFonts w:ascii="Times New Roman" w:eastAsia="Times New Roman" w:hAnsi="Times New Roman" w:cs="Times New Roman"/>
          <w:sz w:val="28"/>
          <w:szCs w:val="28"/>
        </w:rPr>
        <w:t>ого сельсовета на 01 января 2019</w:t>
      </w:r>
      <w:r w:rsidRPr="000E279A">
        <w:rPr>
          <w:rFonts w:ascii="Times New Roman" w:eastAsia="Times New Roman" w:hAnsi="Times New Roman" w:cs="Times New Roman"/>
          <w:sz w:val="28"/>
          <w:szCs w:val="28"/>
        </w:rPr>
        <w:t xml:space="preserve"> год в сумме 0,0 тыс. рублей, в том числе верхний предел долга по муниципальным гарантиям 0,0 тыс. рублей,  на 1 января 202</w:t>
      </w:r>
      <w:r w:rsidR="002614C0" w:rsidRPr="000E279A">
        <w:rPr>
          <w:rFonts w:ascii="Times New Roman" w:eastAsia="Times New Roman" w:hAnsi="Times New Roman" w:cs="Times New Roman"/>
          <w:sz w:val="28"/>
          <w:szCs w:val="28"/>
        </w:rPr>
        <w:t>0</w:t>
      </w:r>
      <w:r w:rsidRPr="000E279A">
        <w:rPr>
          <w:rFonts w:ascii="Times New Roman" w:eastAsia="Times New Roman" w:hAnsi="Times New Roman" w:cs="Times New Roman"/>
          <w:sz w:val="28"/>
          <w:szCs w:val="28"/>
        </w:rPr>
        <w:t xml:space="preserve"> год  в сумме 0,0 тыс. рублей, в том числе верхний предел долга по муниципальным гарантиям в сумме 0,</w:t>
      </w:r>
      <w:r w:rsidR="002614C0" w:rsidRPr="000E279A">
        <w:rPr>
          <w:rFonts w:ascii="Times New Roman" w:eastAsia="Times New Roman" w:hAnsi="Times New Roman" w:cs="Times New Roman"/>
          <w:sz w:val="28"/>
          <w:szCs w:val="28"/>
        </w:rPr>
        <w:t>0 тыс. рублей и на 1 января 2021</w:t>
      </w:r>
      <w:r w:rsidRPr="000E279A">
        <w:rPr>
          <w:rFonts w:ascii="Times New Roman" w:eastAsia="Times New Roman" w:hAnsi="Times New Roman" w:cs="Times New Roman"/>
          <w:sz w:val="28"/>
          <w:szCs w:val="28"/>
        </w:rPr>
        <w:t xml:space="preserve"> год</w:t>
      </w:r>
      <w:r w:rsidR="002614C0" w:rsidRPr="000E279A">
        <w:rPr>
          <w:rFonts w:ascii="Times New Roman" w:eastAsia="Times New Roman" w:hAnsi="Times New Roman" w:cs="Times New Roman"/>
          <w:sz w:val="28"/>
          <w:szCs w:val="28"/>
        </w:rPr>
        <w:t>а</w:t>
      </w:r>
      <w:proofErr w:type="gramEnd"/>
      <w:r w:rsidRPr="000E279A">
        <w:rPr>
          <w:rFonts w:ascii="Times New Roman" w:eastAsia="Times New Roman" w:hAnsi="Times New Roman" w:cs="Times New Roman"/>
          <w:sz w:val="28"/>
          <w:szCs w:val="28"/>
        </w:rPr>
        <w:t xml:space="preserve"> в сумме 0,0 тыс. рублей, в том числе верхний предел долга по муниципальным гарантиям в сумме 0,0 тыс. рублей.</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19. Утвердить межбюджетные трансферты Ермолаевского сельсовета на 2019 и плановый период 2020 – 2021  годов, согласно приложению  № 11 к настоящему решению.    </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22. Утвердить перечень муниципальных  программ Ермолаевского сельсовета, предусмотренных к финансированию в 2019 году  и на плановый период 2020-2021 годов согласно приложению № 12.</w:t>
      </w:r>
    </w:p>
    <w:p w:rsid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23.  Резервный фонд администрации Ермолаевского сельсовета определить в сумме 3,0 тыс. рублей.</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F63742">
        <w:rPr>
          <w:rFonts w:ascii="Times New Roman" w:eastAsia="Times New Roman" w:hAnsi="Times New Roman" w:cs="Times New Roman"/>
          <w:sz w:val="28"/>
          <w:szCs w:val="28"/>
        </w:rPr>
        <w:t xml:space="preserve">   </w:t>
      </w:r>
      <w:r w:rsidR="006732EC">
        <w:rPr>
          <w:rFonts w:ascii="Times New Roman" w:eastAsia="Times New Roman" w:hAnsi="Times New Roman" w:cs="Times New Roman"/>
          <w:sz w:val="28"/>
          <w:szCs w:val="28"/>
        </w:rPr>
        <w:t>2</w:t>
      </w:r>
      <w:r w:rsidRPr="00F145D7">
        <w:rPr>
          <w:rFonts w:ascii="Times New Roman" w:eastAsia="Times New Roman" w:hAnsi="Times New Roman" w:cs="Times New Roman"/>
          <w:sz w:val="28"/>
          <w:szCs w:val="28"/>
        </w:rPr>
        <w:t xml:space="preserve">4. Установить в соответствии с </w:t>
      </w:r>
      <w:r w:rsidRPr="006732EC">
        <w:rPr>
          <w:rFonts w:ascii="Times New Roman" w:eastAsia="Times New Roman" w:hAnsi="Times New Roman" w:cs="Times New Roman"/>
          <w:sz w:val="28"/>
          <w:szCs w:val="28"/>
        </w:rPr>
        <w:t>пунктом 8 статьи 217</w:t>
      </w:r>
      <w:r w:rsidRPr="00F145D7">
        <w:rPr>
          <w:rFonts w:ascii="Times New Roman" w:eastAsia="Times New Roman" w:hAnsi="Times New Roman" w:cs="Times New Roman"/>
          <w:sz w:val="28"/>
          <w:szCs w:val="28"/>
        </w:rPr>
        <w:t xml:space="preserve"> Бюджетного кодекса Российской Федерации следующие основания для внесения в 2019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F145D7" w:rsidRPr="00F145D7" w:rsidRDefault="00F63742" w:rsidP="00F6374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r w:rsidR="00F145D7" w:rsidRPr="00F145D7">
        <w:rPr>
          <w:rFonts w:ascii="Times New Roman" w:eastAsia="Times New Roman" w:hAnsi="Times New Roman" w:cs="Times New Roman"/>
          <w:sz w:val="28"/>
          <w:szCs w:val="28"/>
        </w:rPr>
        <w:t>перераспределение бюджетных ассигнований, предусмотренных главному распорядителю бюджетных средств местного бюджета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между видами расходов, обусловленное изменением федерального законодательства;</w:t>
      </w:r>
    </w:p>
    <w:p w:rsidR="00F145D7" w:rsidRPr="00F145D7" w:rsidRDefault="00034CDB" w:rsidP="00034CD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 xml:space="preserve">2) </w:t>
      </w:r>
      <w:r w:rsidR="00F145D7" w:rsidRPr="00F145D7">
        <w:rPr>
          <w:rFonts w:ascii="Times New Roman" w:eastAsia="Times New Roman" w:hAnsi="Times New Roman" w:cs="Times New Roman"/>
          <w:sz w:val="28"/>
          <w:szCs w:val="28"/>
        </w:rPr>
        <w:t>изменение бюджетных ассигнований в части расходов, производимых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w:t>
      </w:r>
      <w:proofErr w:type="gramEnd"/>
      <w:r w:rsidR="00F145D7" w:rsidRPr="00F145D7">
        <w:rPr>
          <w:rFonts w:ascii="Times New Roman" w:eastAsia="Times New Roman" w:hAnsi="Times New Roman" w:cs="Times New Roman"/>
          <w:sz w:val="28"/>
          <w:szCs w:val="28"/>
        </w:rPr>
        <w:t xml:space="preserve">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Решением о бюджете;</w:t>
      </w:r>
    </w:p>
    <w:p w:rsidR="00B26929" w:rsidRDefault="00FF1EFE" w:rsidP="00B269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 xml:space="preserve">3) </w:t>
      </w:r>
      <w:r w:rsidR="00F145D7" w:rsidRPr="00F145D7">
        <w:rPr>
          <w:rFonts w:ascii="Times New Roman" w:eastAsia="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w:t>
      </w:r>
      <w:r w:rsidR="00F145D7" w:rsidRPr="00F145D7">
        <w:rPr>
          <w:rFonts w:ascii="Times New Roman" w:eastAsia="Times New Roman" w:hAnsi="Times New Roman" w:cs="Times New Roman"/>
          <w:sz w:val="28"/>
          <w:szCs w:val="28"/>
        </w:rPr>
        <w:lastRenderedPageBreak/>
        <w:t>заключенными с областными исполнительными органами государственной власти или физическими и юридическими лицами, сверх объемов, утвержденных настоящим Решением о  бюджете;</w:t>
      </w:r>
      <w:proofErr w:type="gramEnd"/>
    </w:p>
    <w:p w:rsidR="00057AB2" w:rsidRDefault="00B26929" w:rsidP="00057AB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 xml:space="preserve">4) </w:t>
      </w:r>
      <w:r w:rsidR="00F145D7" w:rsidRPr="00F145D7">
        <w:rPr>
          <w:rFonts w:ascii="Times New Roman" w:eastAsia="Times New Roman" w:hAnsi="Times New Roman" w:cs="Times New Roman"/>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исполнительными органами государственной власти о предоставлении средств из областного бюджета и (или) правового акта, определяющего долю </w:t>
      </w:r>
      <w:proofErr w:type="spellStart"/>
      <w:r w:rsidR="00F145D7" w:rsidRPr="00F145D7">
        <w:rPr>
          <w:rFonts w:ascii="Times New Roman" w:eastAsia="Times New Roman" w:hAnsi="Times New Roman" w:cs="Times New Roman"/>
          <w:sz w:val="28"/>
          <w:szCs w:val="28"/>
        </w:rPr>
        <w:t>софинансирования</w:t>
      </w:r>
      <w:proofErr w:type="spellEnd"/>
      <w:r w:rsidR="00F145D7" w:rsidRPr="00F145D7">
        <w:rPr>
          <w:rFonts w:ascii="Times New Roman" w:eastAsia="Times New Roman" w:hAnsi="Times New Roman" w:cs="Times New Roman"/>
          <w:sz w:val="28"/>
          <w:szCs w:val="28"/>
        </w:rPr>
        <w:t xml:space="preserve"> расходного обязательства из областного бюджета;</w:t>
      </w:r>
      <w:proofErr w:type="gramEnd"/>
    </w:p>
    <w:p w:rsidR="00F145D7" w:rsidRPr="00F145D7" w:rsidRDefault="00057AB2" w:rsidP="00057AB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5) </w:t>
      </w:r>
      <w:r w:rsidR="00F145D7" w:rsidRPr="00F145D7">
        <w:rPr>
          <w:rFonts w:ascii="Times New Roman" w:eastAsia="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федерального бюджета; </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6)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7)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F145D7">
        <w:rPr>
          <w:rFonts w:ascii="Times New Roman" w:eastAsia="Times New Roman" w:hAnsi="Times New Roman" w:cs="Times New Roman"/>
          <w:sz w:val="28"/>
          <w:szCs w:val="28"/>
        </w:rPr>
        <w:t>дств пр</w:t>
      </w:r>
      <w:proofErr w:type="gramEnd"/>
      <w:r w:rsidRPr="00F145D7">
        <w:rPr>
          <w:rFonts w:ascii="Times New Roman" w:eastAsia="Times New Roman" w:hAnsi="Times New Roman" w:cs="Times New Roman"/>
          <w:sz w:val="28"/>
          <w:szCs w:val="28"/>
        </w:rPr>
        <w:t>и изменении порядка применения бюджетной классификации;</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w:t>
      </w:r>
      <w:proofErr w:type="gramStart"/>
      <w:r w:rsidRPr="00F145D7">
        <w:rPr>
          <w:rFonts w:ascii="Times New Roman" w:eastAsia="Times New Roman" w:hAnsi="Times New Roman" w:cs="Times New Roman"/>
          <w:sz w:val="28"/>
          <w:szCs w:val="28"/>
        </w:rPr>
        <w:t>8)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Указа Президента Российской Федерации от 7 мая 2012 года № 597 «О мероприятиях по реализации государственной социальной политики», Указа Президента Российской Федерации от 1 июня 2012 года № 761 «О Национальной стратегии действий в интересах детей на 2012 - 2017 годы» и Указа Президента Российской</w:t>
      </w:r>
      <w:proofErr w:type="gramEnd"/>
      <w:r w:rsidRPr="00F145D7">
        <w:rPr>
          <w:rFonts w:ascii="Times New Roman" w:eastAsia="Times New Roman" w:hAnsi="Times New Roman" w:cs="Times New Roman"/>
          <w:sz w:val="28"/>
          <w:szCs w:val="28"/>
        </w:rPr>
        <w:t xml:space="preserve">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9)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w:t>
      </w:r>
      <w:proofErr w:type="gramStart"/>
      <w:r w:rsidRPr="00F145D7">
        <w:rPr>
          <w:rFonts w:ascii="Times New Roman" w:eastAsia="Times New Roman" w:hAnsi="Times New Roman" w:cs="Times New Roman"/>
          <w:sz w:val="28"/>
          <w:szCs w:val="28"/>
        </w:rPr>
        <w:t xml:space="preserve">10)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w:t>
      </w:r>
      <w:r w:rsidRPr="00F145D7">
        <w:rPr>
          <w:rFonts w:ascii="Times New Roman" w:eastAsia="Times New Roman" w:hAnsi="Times New Roman" w:cs="Times New Roman"/>
          <w:sz w:val="28"/>
          <w:szCs w:val="28"/>
        </w:rPr>
        <w:lastRenderedPageBreak/>
        <w:t>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F145D7">
        <w:rPr>
          <w:rFonts w:ascii="Times New Roman" w:eastAsia="Times New Roman" w:hAnsi="Times New Roman" w:cs="Times New Roman"/>
          <w:sz w:val="28"/>
          <w:szCs w:val="28"/>
        </w:rPr>
        <w:t xml:space="preserve"> на средства местного бюджета;</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proofErr w:type="gramStart"/>
      <w:r w:rsidRPr="00F145D7">
        <w:rPr>
          <w:rFonts w:ascii="Times New Roman" w:eastAsia="Times New Roman" w:hAnsi="Times New Roman" w:cs="Times New Roman"/>
          <w:sz w:val="28"/>
          <w:szCs w:val="28"/>
        </w:rPr>
        <w:t>11) уменьшение бюджетных ассигнований, предусмотренных главным распорядителям средств местного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муниципального финансового контроля о применении бюджетных мер принуждения;</w:t>
      </w:r>
      <w:proofErr w:type="gramEnd"/>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057AB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12)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1147C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13)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F145D7" w:rsidRPr="00F145D7" w:rsidRDefault="00F145D7" w:rsidP="00F145D7">
      <w:pPr>
        <w:spacing w:after="0" w:line="240" w:lineRule="auto"/>
        <w:jc w:val="both"/>
        <w:rPr>
          <w:rFonts w:ascii="Times New Roman" w:eastAsia="Times New Roman" w:hAnsi="Times New Roman" w:cs="Times New Roman"/>
          <w:sz w:val="28"/>
          <w:szCs w:val="28"/>
        </w:rPr>
      </w:pPr>
      <w:r w:rsidRPr="00F145D7">
        <w:rPr>
          <w:rFonts w:ascii="Times New Roman" w:eastAsia="Times New Roman" w:hAnsi="Times New Roman" w:cs="Times New Roman"/>
          <w:sz w:val="28"/>
          <w:szCs w:val="28"/>
        </w:rPr>
        <w:t xml:space="preserve">  </w:t>
      </w:r>
      <w:r w:rsidR="001147C2">
        <w:rPr>
          <w:rFonts w:ascii="Times New Roman" w:eastAsia="Times New Roman" w:hAnsi="Times New Roman" w:cs="Times New Roman"/>
          <w:sz w:val="28"/>
          <w:szCs w:val="28"/>
        </w:rPr>
        <w:tab/>
      </w:r>
      <w:r w:rsidRPr="00F145D7">
        <w:rPr>
          <w:rFonts w:ascii="Times New Roman" w:eastAsia="Times New Roman" w:hAnsi="Times New Roman" w:cs="Times New Roman"/>
          <w:sz w:val="28"/>
          <w:szCs w:val="28"/>
        </w:rPr>
        <w:t xml:space="preserve">   14) перераспределение утвержденных в текущем финансовом году бюджетных ассигнований между главными распорядителями и получателями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w:t>
      </w:r>
    </w:p>
    <w:p w:rsidR="003C1DAE" w:rsidRPr="003C1DAE" w:rsidRDefault="001147C2" w:rsidP="003C1DA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003C1DAE" w:rsidRPr="003C1DAE">
        <w:rPr>
          <w:rFonts w:ascii="Times New Roman" w:eastAsia="Times New Roman" w:hAnsi="Times New Roman" w:cs="Times New Roman"/>
          <w:sz w:val="28"/>
          <w:szCs w:val="28"/>
        </w:rPr>
        <w:t>.Решение обнародовать в установленном порядке.</w:t>
      </w:r>
      <w:r w:rsidR="003C1DAE" w:rsidRPr="003C1DAE">
        <w:rPr>
          <w:rFonts w:ascii="Times New Roman" w:eastAsia="Times New Roman" w:hAnsi="Times New Roman" w:cs="Times New Roman"/>
          <w:sz w:val="28"/>
          <w:szCs w:val="28"/>
        </w:rPr>
        <w:tab/>
      </w:r>
      <w:r w:rsidR="003C1DAE" w:rsidRPr="003C1DAE">
        <w:rPr>
          <w:rFonts w:ascii="Times New Roman" w:eastAsia="Times New Roman" w:hAnsi="Times New Roman" w:cs="Times New Roman"/>
          <w:sz w:val="28"/>
          <w:szCs w:val="28"/>
        </w:rPr>
        <w:tab/>
      </w:r>
    </w:p>
    <w:p w:rsidR="003C1DAE" w:rsidRPr="003C1DAE" w:rsidRDefault="001147C2" w:rsidP="003C1DA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26</w:t>
      </w:r>
      <w:r w:rsidR="003C1DAE" w:rsidRPr="003C1DAE">
        <w:rPr>
          <w:rFonts w:ascii="Times New Roman" w:eastAsia="Times New Roman" w:hAnsi="Times New Roman" w:cs="Times New Roman"/>
          <w:sz w:val="28"/>
          <w:szCs w:val="28"/>
        </w:rPr>
        <w:t>. Решение вступает в силу с 1 января 2019 года и действует до 31 декабря 2019 года.</w:t>
      </w:r>
    </w:p>
    <w:p w:rsidR="003C1DAE" w:rsidRPr="003C1DAE" w:rsidRDefault="001147C2" w:rsidP="003C1DA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27</w:t>
      </w:r>
      <w:r w:rsidR="003C1DAE" w:rsidRPr="003C1DAE">
        <w:rPr>
          <w:rFonts w:ascii="Times New Roman" w:eastAsia="Times New Roman" w:hAnsi="Times New Roman" w:cs="Times New Roman"/>
          <w:sz w:val="28"/>
          <w:szCs w:val="28"/>
        </w:rPr>
        <w:t xml:space="preserve">. </w:t>
      </w:r>
      <w:proofErr w:type="gramStart"/>
      <w:r w:rsidR="003C1DAE" w:rsidRPr="003C1DAE">
        <w:rPr>
          <w:rFonts w:ascii="Times New Roman" w:eastAsia="Times New Roman" w:hAnsi="Times New Roman" w:cs="Times New Roman"/>
          <w:sz w:val="28"/>
          <w:szCs w:val="28"/>
        </w:rPr>
        <w:t>Контроль за</w:t>
      </w:r>
      <w:proofErr w:type="gramEnd"/>
      <w:r w:rsidR="003C1DAE" w:rsidRPr="003C1DAE">
        <w:rPr>
          <w:rFonts w:ascii="Times New Roman" w:eastAsia="Times New Roman" w:hAnsi="Times New Roman" w:cs="Times New Roman"/>
          <w:sz w:val="28"/>
          <w:szCs w:val="28"/>
        </w:rPr>
        <w:t xml:space="preserve"> исполнением решения возложить на комиссию Совета депутатов по бюджетной, социальной политике, предпринимательской деятельности, культуре, молодежной политике и благоустройству (</w:t>
      </w:r>
      <w:proofErr w:type="spellStart"/>
      <w:r w:rsidR="003C1DAE" w:rsidRPr="003C1DAE">
        <w:rPr>
          <w:rFonts w:ascii="Times New Roman" w:eastAsia="Times New Roman" w:hAnsi="Times New Roman" w:cs="Times New Roman"/>
          <w:sz w:val="28"/>
          <w:szCs w:val="28"/>
        </w:rPr>
        <w:t>Костюкова</w:t>
      </w:r>
      <w:proofErr w:type="spellEnd"/>
      <w:r w:rsidR="003C1DAE" w:rsidRPr="003C1DAE">
        <w:rPr>
          <w:rFonts w:ascii="Times New Roman" w:eastAsia="Times New Roman" w:hAnsi="Times New Roman" w:cs="Times New Roman"/>
          <w:sz w:val="28"/>
          <w:szCs w:val="28"/>
        </w:rPr>
        <w:t xml:space="preserve"> Л.Н.)</w:t>
      </w:r>
    </w:p>
    <w:p w:rsidR="003C1DAE" w:rsidRPr="003C1DAE" w:rsidRDefault="003C1DAE" w:rsidP="003C1DAE">
      <w:pPr>
        <w:spacing w:after="0" w:line="240" w:lineRule="auto"/>
        <w:jc w:val="both"/>
        <w:rPr>
          <w:rFonts w:ascii="Times New Roman" w:eastAsia="Times New Roman" w:hAnsi="Times New Roman" w:cs="Times New Roman"/>
          <w:sz w:val="28"/>
          <w:szCs w:val="28"/>
        </w:rPr>
      </w:pPr>
    </w:p>
    <w:p w:rsidR="001147C2" w:rsidRDefault="001147C2" w:rsidP="003C1DAE">
      <w:pPr>
        <w:tabs>
          <w:tab w:val="center" w:pos="5102"/>
          <w:tab w:val="left" w:pos="608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r>
        <w:rPr>
          <w:rFonts w:ascii="Times New Roman" w:eastAsia="Times New Roman" w:hAnsi="Times New Roman" w:cs="Times New Roman"/>
          <w:sz w:val="28"/>
          <w:szCs w:val="28"/>
        </w:rPr>
        <w:tab/>
      </w:r>
    </w:p>
    <w:p w:rsidR="001147C2" w:rsidRDefault="001147C2" w:rsidP="001147C2">
      <w:pPr>
        <w:tabs>
          <w:tab w:val="left" w:pos="6080"/>
        </w:tabs>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Убинского района</w:t>
      </w:r>
      <w:r>
        <w:rPr>
          <w:rFonts w:ascii="Times New Roman" w:eastAsia="Times New Roman" w:hAnsi="Times New Roman" w:cs="Times New Roman"/>
          <w:sz w:val="28"/>
          <w:szCs w:val="28"/>
        </w:rPr>
        <w:t xml:space="preserve"> </w:t>
      </w:r>
      <w:r w:rsidRPr="003C1DAE">
        <w:rPr>
          <w:rFonts w:ascii="Times New Roman" w:eastAsia="Times New Roman" w:hAnsi="Times New Roman" w:cs="Times New Roman"/>
          <w:sz w:val="28"/>
          <w:szCs w:val="28"/>
        </w:rPr>
        <w:t>Новосибирской области</w:t>
      </w:r>
      <w:r>
        <w:rPr>
          <w:rFonts w:ascii="Times New Roman" w:eastAsia="Times New Roman" w:hAnsi="Times New Roman" w:cs="Times New Roman"/>
          <w:sz w:val="28"/>
          <w:szCs w:val="28"/>
        </w:rPr>
        <w:t xml:space="preserve">                                     А.Н. </w:t>
      </w:r>
      <w:proofErr w:type="spellStart"/>
      <w:r>
        <w:rPr>
          <w:rFonts w:ascii="Times New Roman" w:eastAsia="Times New Roman" w:hAnsi="Times New Roman" w:cs="Times New Roman"/>
          <w:sz w:val="28"/>
          <w:szCs w:val="28"/>
        </w:rPr>
        <w:t>Пасевич</w:t>
      </w:r>
      <w:proofErr w:type="spellEnd"/>
    </w:p>
    <w:p w:rsidR="001147C2" w:rsidRDefault="001147C2" w:rsidP="003C1DAE">
      <w:pPr>
        <w:tabs>
          <w:tab w:val="center" w:pos="5102"/>
          <w:tab w:val="left" w:pos="6080"/>
        </w:tabs>
        <w:spacing w:after="0" w:line="240" w:lineRule="auto"/>
        <w:jc w:val="both"/>
        <w:rPr>
          <w:rFonts w:ascii="Times New Roman" w:eastAsia="Times New Roman" w:hAnsi="Times New Roman" w:cs="Times New Roman"/>
          <w:sz w:val="28"/>
          <w:szCs w:val="28"/>
        </w:rPr>
      </w:pPr>
    </w:p>
    <w:p w:rsidR="003C1DAE" w:rsidRPr="003C1DAE" w:rsidRDefault="003C1DAE" w:rsidP="003C1DAE">
      <w:pPr>
        <w:tabs>
          <w:tab w:val="center" w:pos="5102"/>
          <w:tab w:val="left" w:pos="6080"/>
        </w:tabs>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Председатель Совета депутатов </w:t>
      </w:r>
    </w:p>
    <w:p w:rsidR="001147C2" w:rsidRPr="003C1DAE" w:rsidRDefault="001147C2" w:rsidP="001147C2">
      <w:pPr>
        <w:tabs>
          <w:tab w:val="left" w:pos="6080"/>
        </w:tabs>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Ермолаевского сельсовета</w:t>
      </w:r>
    </w:p>
    <w:p w:rsidR="003C1DAE" w:rsidRPr="003C1DAE" w:rsidRDefault="001147C2" w:rsidP="001147C2">
      <w:pPr>
        <w:tabs>
          <w:tab w:val="left" w:pos="608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Убинского района </w:t>
      </w:r>
      <w:r w:rsidR="003C1DAE" w:rsidRPr="003C1DAE">
        <w:rPr>
          <w:rFonts w:ascii="Times New Roman" w:eastAsia="Times New Roman" w:hAnsi="Times New Roman" w:cs="Times New Roman"/>
          <w:sz w:val="28"/>
          <w:szCs w:val="28"/>
        </w:rPr>
        <w:t>Новосибирской области</w:t>
      </w:r>
      <w:r>
        <w:rPr>
          <w:rFonts w:ascii="Times New Roman" w:eastAsia="Times New Roman" w:hAnsi="Times New Roman" w:cs="Times New Roman"/>
          <w:sz w:val="28"/>
          <w:szCs w:val="28"/>
        </w:rPr>
        <w:t xml:space="preserve">                               И.А. Симонович</w:t>
      </w:r>
    </w:p>
    <w:p w:rsidR="003C1DAE" w:rsidRPr="003C1DAE" w:rsidRDefault="003C1DAE" w:rsidP="003C1DAE">
      <w:pPr>
        <w:spacing w:after="0" w:line="240" w:lineRule="auto"/>
        <w:jc w:val="both"/>
        <w:rPr>
          <w:rFonts w:ascii="Times New Roman" w:eastAsia="Times New Roman" w:hAnsi="Times New Roman" w:cs="Times New Roman"/>
          <w:sz w:val="28"/>
          <w:szCs w:val="28"/>
        </w:rPr>
      </w:pPr>
      <w:r w:rsidRPr="003C1DAE">
        <w:rPr>
          <w:rFonts w:ascii="Times New Roman" w:eastAsia="Times New Roman" w:hAnsi="Times New Roman" w:cs="Times New Roman"/>
          <w:sz w:val="28"/>
          <w:szCs w:val="28"/>
        </w:rPr>
        <w:t xml:space="preserve">                            </w:t>
      </w:r>
    </w:p>
    <w:p w:rsidR="00D95E73" w:rsidRDefault="00D95E73" w:rsidP="003C1DAE"/>
    <w:tbl>
      <w:tblPr>
        <w:tblW w:w="9101" w:type="dxa"/>
        <w:tblInd w:w="96" w:type="dxa"/>
        <w:tblLook w:val="04A0"/>
      </w:tblPr>
      <w:tblGrid>
        <w:gridCol w:w="2540"/>
        <w:gridCol w:w="4800"/>
        <w:gridCol w:w="1761"/>
      </w:tblGrid>
      <w:tr w:rsidR="00A113D1" w:rsidRPr="00A113D1" w:rsidTr="000353FF">
        <w:trPr>
          <w:trHeight w:val="450"/>
        </w:trPr>
        <w:tc>
          <w:tcPr>
            <w:tcW w:w="254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6561" w:type="dxa"/>
            <w:gridSpan w:val="2"/>
            <w:tcBorders>
              <w:top w:val="nil"/>
              <w:left w:val="nil"/>
              <w:bottom w:val="nil"/>
              <w:right w:val="nil"/>
            </w:tcBorders>
            <w:shd w:val="clear" w:color="auto" w:fill="auto"/>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ПРИЛОЖЕНИЕ №1 </w:t>
            </w:r>
          </w:p>
        </w:tc>
      </w:tr>
      <w:tr w:rsidR="00A113D1" w:rsidRPr="00A113D1" w:rsidTr="000353FF">
        <w:trPr>
          <w:trHeight w:val="360"/>
        </w:trPr>
        <w:tc>
          <w:tcPr>
            <w:tcW w:w="254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6561" w:type="dxa"/>
            <w:gridSpan w:val="2"/>
            <w:vMerge w:val="restart"/>
            <w:tcBorders>
              <w:top w:val="nil"/>
              <w:left w:val="nil"/>
              <w:bottom w:val="nil"/>
              <w:right w:val="nil"/>
            </w:tcBorders>
            <w:shd w:val="clear" w:color="auto" w:fill="auto"/>
            <w:vAlign w:val="bottom"/>
            <w:hideMark/>
          </w:tcPr>
          <w:p w:rsid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D9577E" w:rsidRDefault="00D9577E" w:rsidP="00A113D1">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tc>
      </w:tr>
      <w:tr w:rsidR="00A113D1" w:rsidRPr="00A113D1" w:rsidTr="000353FF">
        <w:trPr>
          <w:trHeight w:val="360"/>
        </w:trPr>
        <w:tc>
          <w:tcPr>
            <w:tcW w:w="254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6561" w:type="dxa"/>
            <w:gridSpan w:val="2"/>
            <w:vMerge/>
            <w:tcBorders>
              <w:top w:val="nil"/>
              <w:left w:val="nil"/>
              <w:bottom w:val="nil"/>
              <w:right w:val="nil"/>
            </w:tcBorders>
            <w:vAlign w:val="center"/>
            <w:hideMark/>
          </w:tcPr>
          <w:p w:rsidR="00A113D1" w:rsidRPr="00A113D1" w:rsidRDefault="00A113D1" w:rsidP="00A113D1">
            <w:pPr>
              <w:spacing w:after="0" w:line="240" w:lineRule="auto"/>
              <w:rPr>
                <w:rFonts w:ascii="Times New Roman" w:eastAsia="Times New Roman" w:hAnsi="Times New Roman" w:cs="Times New Roman"/>
                <w:color w:val="000000"/>
              </w:rPr>
            </w:pPr>
          </w:p>
        </w:tc>
      </w:tr>
      <w:tr w:rsidR="00A113D1" w:rsidRPr="00A113D1" w:rsidTr="000353FF">
        <w:trPr>
          <w:trHeight w:val="465"/>
        </w:trPr>
        <w:tc>
          <w:tcPr>
            <w:tcW w:w="254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6561" w:type="dxa"/>
            <w:gridSpan w:val="2"/>
            <w:vMerge/>
            <w:tcBorders>
              <w:top w:val="nil"/>
              <w:left w:val="nil"/>
              <w:bottom w:val="nil"/>
              <w:right w:val="nil"/>
            </w:tcBorders>
            <w:vAlign w:val="center"/>
            <w:hideMark/>
          </w:tcPr>
          <w:p w:rsidR="00A113D1" w:rsidRPr="00A113D1" w:rsidRDefault="00A113D1" w:rsidP="00A113D1">
            <w:pPr>
              <w:spacing w:after="0" w:line="240" w:lineRule="auto"/>
              <w:rPr>
                <w:rFonts w:ascii="Times New Roman" w:eastAsia="Times New Roman" w:hAnsi="Times New Roman" w:cs="Times New Roman"/>
                <w:color w:val="000000"/>
              </w:rPr>
            </w:pPr>
          </w:p>
        </w:tc>
      </w:tr>
      <w:tr w:rsidR="00A113D1" w:rsidRPr="00A113D1" w:rsidTr="000353FF">
        <w:trPr>
          <w:trHeight w:val="930"/>
        </w:trPr>
        <w:tc>
          <w:tcPr>
            <w:tcW w:w="9101" w:type="dxa"/>
            <w:gridSpan w:val="3"/>
            <w:tcBorders>
              <w:top w:val="nil"/>
              <w:left w:val="nil"/>
              <w:bottom w:val="nil"/>
              <w:right w:val="nil"/>
            </w:tcBorders>
            <w:shd w:val="clear" w:color="auto" w:fill="auto"/>
            <w:vAlign w:val="bottom"/>
            <w:hideMark/>
          </w:tcPr>
          <w:p w:rsidR="00A113D1" w:rsidRPr="00A113D1" w:rsidRDefault="00A113D1" w:rsidP="00D9577E">
            <w:pPr>
              <w:spacing w:after="0" w:line="240" w:lineRule="auto"/>
              <w:jc w:val="center"/>
              <w:rPr>
                <w:rFonts w:ascii="Times New Roman" w:eastAsia="Times New Roman" w:hAnsi="Times New Roman" w:cs="Times New Roman"/>
                <w:color w:val="000000"/>
                <w:sz w:val="24"/>
                <w:szCs w:val="24"/>
              </w:rPr>
            </w:pPr>
            <w:r w:rsidRPr="00A113D1">
              <w:rPr>
                <w:rFonts w:ascii="Times New Roman" w:eastAsia="Times New Roman" w:hAnsi="Times New Roman" w:cs="Times New Roman"/>
                <w:color w:val="000000"/>
                <w:sz w:val="24"/>
                <w:szCs w:val="24"/>
              </w:rPr>
              <w:t>Доходы бюджета Ермолаевского сельсовета Убинского района Новосибирской области на 2019 год</w:t>
            </w:r>
          </w:p>
        </w:tc>
      </w:tr>
      <w:tr w:rsidR="00A113D1" w:rsidRPr="00A113D1" w:rsidTr="000353FF">
        <w:trPr>
          <w:trHeight w:val="288"/>
        </w:trPr>
        <w:tc>
          <w:tcPr>
            <w:tcW w:w="254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4800" w:type="dxa"/>
            <w:tcBorders>
              <w:top w:val="nil"/>
              <w:left w:val="nil"/>
              <w:bottom w:val="nil"/>
              <w:right w:val="nil"/>
            </w:tcBorders>
            <w:shd w:val="clear" w:color="auto" w:fill="auto"/>
            <w:noWrap/>
            <w:vAlign w:val="bottom"/>
            <w:hideMark/>
          </w:tcPr>
          <w:p w:rsidR="00A113D1" w:rsidRPr="00A113D1" w:rsidRDefault="00A113D1" w:rsidP="00A113D1">
            <w:pPr>
              <w:spacing w:after="0" w:line="240" w:lineRule="auto"/>
              <w:rPr>
                <w:rFonts w:ascii="Calibri" w:eastAsia="Times New Roman" w:hAnsi="Calibri" w:cs="Times New Roman"/>
                <w:color w:val="000000"/>
              </w:rPr>
            </w:pPr>
          </w:p>
        </w:tc>
        <w:tc>
          <w:tcPr>
            <w:tcW w:w="1761" w:type="dxa"/>
            <w:tcBorders>
              <w:top w:val="nil"/>
              <w:left w:val="nil"/>
              <w:bottom w:val="nil"/>
              <w:right w:val="nil"/>
            </w:tcBorders>
            <w:shd w:val="clear" w:color="auto" w:fill="auto"/>
            <w:noWrap/>
            <w:vAlign w:val="bottom"/>
            <w:hideMark/>
          </w:tcPr>
          <w:p w:rsidR="00A113D1" w:rsidRPr="00A113D1" w:rsidRDefault="00D9577E" w:rsidP="00A113D1">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Ед</w:t>
            </w:r>
            <w:proofErr w:type="gramStart"/>
            <w:r>
              <w:rPr>
                <w:rFonts w:ascii="Times New Roman" w:eastAsia="Times New Roman" w:hAnsi="Times New Roman" w:cs="Times New Roman"/>
                <w:color w:val="000000"/>
              </w:rPr>
              <w:t>.и</w:t>
            </w:r>
            <w:proofErr w:type="gramEnd"/>
            <w:r>
              <w:rPr>
                <w:rFonts w:ascii="Times New Roman" w:eastAsia="Times New Roman" w:hAnsi="Times New Roman" w:cs="Times New Roman"/>
                <w:color w:val="000000"/>
              </w:rPr>
              <w:t>зм.:</w:t>
            </w:r>
            <w:r w:rsidR="00A113D1" w:rsidRPr="00A113D1">
              <w:rPr>
                <w:rFonts w:ascii="Times New Roman" w:eastAsia="Times New Roman" w:hAnsi="Times New Roman" w:cs="Times New Roman"/>
                <w:color w:val="000000"/>
              </w:rPr>
              <w:t>тыс.руб</w:t>
            </w:r>
            <w:proofErr w:type="spellEnd"/>
            <w:r w:rsidR="00A113D1" w:rsidRPr="00A113D1">
              <w:rPr>
                <w:rFonts w:ascii="Times New Roman" w:eastAsia="Times New Roman" w:hAnsi="Times New Roman" w:cs="Times New Roman"/>
                <w:color w:val="000000"/>
              </w:rPr>
              <w:t>.</w:t>
            </w:r>
          </w:p>
        </w:tc>
      </w:tr>
      <w:tr w:rsidR="00A113D1" w:rsidRPr="00A113D1" w:rsidTr="000353FF">
        <w:trPr>
          <w:trHeight w:val="732"/>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jc w:val="center"/>
              <w:rPr>
                <w:rFonts w:ascii="Times New Roman" w:eastAsia="Times New Roman" w:hAnsi="Times New Roman" w:cs="Times New Roman"/>
                <w:color w:val="000000"/>
              </w:rPr>
            </w:pPr>
            <w:r w:rsidRPr="00A113D1">
              <w:rPr>
                <w:rFonts w:ascii="Times New Roman" w:eastAsia="Times New Roman" w:hAnsi="Times New Roman" w:cs="Times New Roman"/>
                <w:color w:val="000000"/>
              </w:rPr>
              <w:t>КБК</w:t>
            </w:r>
          </w:p>
        </w:tc>
        <w:tc>
          <w:tcPr>
            <w:tcW w:w="4800" w:type="dxa"/>
            <w:tcBorders>
              <w:top w:val="single" w:sz="4" w:space="0" w:color="auto"/>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Наименование групп, подгрупп, статей, подстатей, элементов, программ</w:t>
            </w:r>
            <w:r w:rsidR="00D9577E">
              <w:rPr>
                <w:rFonts w:ascii="Times New Roman" w:eastAsia="Times New Roman" w:hAnsi="Times New Roman" w:cs="Times New Roman"/>
                <w:color w:val="000000"/>
                <w:sz w:val="18"/>
                <w:szCs w:val="18"/>
              </w:rPr>
              <w:t xml:space="preserve"> </w:t>
            </w:r>
            <w:r w:rsidRPr="00A113D1">
              <w:rPr>
                <w:rFonts w:ascii="Times New Roman" w:eastAsia="Times New Roman" w:hAnsi="Times New Roman" w:cs="Times New Roman"/>
                <w:color w:val="000000"/>
                <w:sz w:val="18"/>
                <w:szCs w:val="18"/>
              </w:rPr>
              <w:t>(</w:t>
            </w:r>
            <w:proofErr w:type="spellStart"/>
            <w:r w:rsidRPr="00A113D1">
              <w:rPr>
                <w:rFonts w:ascii="Times New Roman" w:eastAsia="Times New Roman" w:hAnsi="Times New Roman" w:cs="Times New Roman"/>
                <w:color w:val="000000"/>
                <w:sz w:val="18"/>
                <w:szCs w:val="18"/>
              </w:rPr>
              <w:t>подпраграмм</w:t>
            </w:r>
            <w:proofErr w:type="spellEnd"/>
            <w:r w:rsidRPr="00A113D1">
              <w:rPr>
                <w:rFonts w:ascii="Times New Roman" w:eastAsia="Times New Roman" w:hAnsi="Times New Roman" w:cs="Times New Roman"/>
                <w:color w:val="000000"/>
                <w:sz w:val="18"/>
                <w:szCs w:val="18"/>
              </w:rPr>
              <w:t>), кодов экономической классификации доходов</w:t>
            </w:r>
          </w:p>
        </w:tc>
        <w:tc>
          <w:tcPr>
            <w:tcW w:w="1761" w:type="dxa"/>
            <w:tcBorders>
              <w:top w:val="single" w:sz="4" w:space="0" w:color="auto"/>
              <w:left w:val="nil"/>
              <w:bottom w:val="single" w:sz="4" w:space="0" w:color="auto"/>
              <w:right w:val="single" w:sz="4" w:space="0" w:color="auto"/>
            </w:tcBorders>
            <w:shd w:val="clear" w:color="auto" w:fill="auto"/>
            <w:noWrap/>
            <w:vAlign w:val="center"/>
            <w:hideMark/>
          </w:tcPr>
          <w:p w:rsidR="00A113D1" w:rsidRPr="00A113D1" w:rsidRDefault="00A113D1" w:rsidP="00175DDD">
            <w:pPr>
              <w:spacing w:after="0" w:line="240" w:lineRule="auto"/>
              <w:jc w:val="center"/>
              <w:rPr>
                <w:rFonts w:ascii="Times New Roman" w:eastAsia="Times New Roman" w:hAnsi="Times New Roman" w:cs="Times New Roman"/>
                <w:color w:val="000000"/>
              </w:rPr>
            </w:pPr>
            <w:r w:rsidRPr="00A113D1">
              <w:rPr>
                <w:rFonts w:ascii="Times New Roman" w:eastAsia="Times New Roman" w:hAnsi="Times New Roman" w:cs="Times New Roman"/>
                <w:color w:val="000000"/>
              </w:rPr>
              <w:t>201</w:t>
            </w:r>
            <w:r w:rsidR="00175DDD">
              <w:rPr>
                <w:rFonts w:ascii="Times New Roman" w:eastAsia="Times New Roman" w:hAnsi="Times New Roman" w:cs="Times New Roman"/>
                <w:color w:val="000000"/>
              </w:rPr>
              <w:t>9</w:t>
            </w:r>
            <w:r w:rsidRPr="00A113D1">
              <w:rPr>
                <w:rFonts w:ascii="Times New Roman" w:eastAsia="Times New Roman" w:hAnsi="Times New Roman" w:cs="Times New Roman"/>
                <w:color w:val="000000"/>
              </w:rPr>
              <w:t xml:space="preserve"> год</w:t>
            </w:r>
          </w:p>
        </w:tc>
      </w:tr>
      <w:tr w:rsidR="00A113D1" w:rsidRPr="00A113D1"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rPr>
                <w:rFonts w:ascii="Times New Roman" w:eastAsia="Times New Roman" w:hAnsi="Times New Roman" w:cs="Times New Roman"/>
                <w:color w:val="000000"/>
              </w:rPr>
            </w:pPr>
            <w:r w:rsidRPr="00A113D1">
              <w:rPr>
                <w:rFonts w:ascii="Times New Roman" w:eastAsia="Times New Roman" w:hAnsi="Times New Roman" w:cs="Times New Roman"/>
                <w:color w:val="000000"/>
              </w:rPr>
              <w:t> </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налоговые доходы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b/>
                <w:bCs/>
                <w:color w:val="000000"/>
              </w:rPr>
            </w:pPr>
            <w:r w:rsidRPr="00A113D1">
              <w:rPr>
                <w:rFonts w:ascii="Times New Roman" w:eastAsia="Times New Roman" w:hAnsi="Times New Roman" w:cs="Times New Roman"/>
                <w:b/>
                <w:bCs/>
                <w:color w:val="000000"/>
              </w:rPr>
              <w:t>640,20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182 1 01 02010 01 0000 110</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НДФЛ</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190,70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182 1 03 02000 01 0000 110</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акцизы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361,50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182 1 05 03010 01 0000 110</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ЕСХН</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9,70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182 1 06 01030 10 0000 110</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НАЛОГ НА ИМУЩЕСТВО ФИЗ</w:t>
            </w:r>
            <w:proofErr w:type="gramStart"/>
            <w:r w:rsidRPr="00A113D1">
              <w:rPr>
                <w:rFonts w:ascii="Times New Roman" w:eastAsia="Times New Roman" w:hAnsi="Times New Roman" w:cs="Times New Roman"/>
                <w:color w:val="000000"/>
                <w:sz w:val="18"/>
                <w:szCs w:val="18"/>
              </w:rPr>
              <w:t>.Л</w:t>
            </w:r>
            <w:proofErr w:type="gramEnd"/>
            <w:r w:rsidRPr="00A113D1">
              <w:rPr>
                <w:rFonts w:ascii="Times New Roman" w:eastAsia="Times New Roman" w:hAnsi="Times New Roman" w:cs="Times New Roman"/>
                <w:color w:val="000000"/>
                <w:sz w:val="18"/>
                <w:szCs w:val="18"/>
              </w:rPr>
              <w:t>ИЦ</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1,30</w:t>
            </w:r>
          </w:p>
        </w:tc>
      </w:tr>
      <w:tr w:rsidR="00A113D1" w:rsidRPr="00A113D1" w:rsidTr="000353FF">
        <w:trPr>
          <w:trHeight w:val="765"/>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182 1 06 06033 10 0000 110</w:t>
            </w:r>
          </w:p>
        </w:tc>
        <w:tc>
          <w:tcPr>
            <w:tcW w:w="4800" w:type="dxa"/>
            <w:tcBorders>
              <w:top w:val="nil"/>
              <w:left w:val="nil"/>
              <w:bottom w:val="single" w:sz="4" w:space="0" w:color="auto"/>
              <w:right w:val="single" w:sz="4" w:space="0" w:color="auto"/>
            </w:tcBorders>
            <w:shd w:val="clear" w:color="000000" w:fill="FFFFFF"/>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Земельный налог с организаций, обладающих земельным участком, расположенным в границах сельских поселений</w:t>
            </w:r>
          </w:p>
        </w:tc>
        <w:tc>
          <w:tcPr>
            <w:tcW w:w="1761" w:type="dxa"/>
            <w:tcBorders>
              <w:top w:val="nil"/>
              <w:left w:val="nil"/>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12,00</w:t>
            </w:r>
          </w:p>
        </w:tc>
      </w:tr>
      <w:tr w:rsidR="00A113D1" w:rsidRPr="00A113D1" w:rsidTr="000353FF">
        <w:trPr>
          <w:trHeight w:val="492"/>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182 1 06 06043 10 0000 110</w:t>
            </w:r>
          </w:p>
        </w:tc>
        <w:tc>
          <w:tcPr>
            <w:tcW w:w="4800" w:type="dxa"/>
            <w:tcBorders>
              <w:top w:val="nil"/>
              <w:left w:val="nil"/>
              <w:bottom w:val="single" w:sz="4" w:space="0" w:color="auto"/>
              <w:right w:val="single" w:sz="4" w:space="0" w:color="auto"/>
            </w:tcBorders>
            <w:shd w:val="clear" w:color="000000" w:fill="FFFFFF"/>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Земельный налог с физических лиц, обладающих земельным участком, расположенным в границах поселения</w:t>
            </w:r>
          </w:p>
        </w:tc>
        <w:tc>
          <w:tcPr>
            <w:tcW w:w="1761" w:type="dxa"/>
            <w:tcBorders>
              <w:top w:val="nil"/>
              <w:left w:val="nil"/>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65,00</w:t>
            </w:r>
          </w:p>
        </w:tc>
      </w:tr>
      <w:tr w:rsidR="00A113D1" w:rsidRPr="00A113D1"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rPr>
            </w:pPr>
            <w:r w:rsidRPr="00A113D1">
              <w:rPr>
                <w:rFonts w:ascii="Times New Roman" w:eastAsia="Times New Roman" w:hAnsi="Times New Roman" w:cs="Times New Roman"/>
                <w:color w:val="000000"/>
              </w:rPr>
              <w:t> </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неналоговые доходы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b/>
                <w:bCs/>
                <w:color w:val="000000"/>
              </w:rPr>
            </w:pPr>
            <w:r w:rsidRPr="00A113D1">
              <w:rPr>
                <w:rFonts w:ascii="Times New Roman" w:eastAsia="Times New Roman" w:hAnsi="Times New Roman" w:cs="Times New Roman"/>
                <w:b/>
                <w:bCs/>
                <w:color w:val="000000"/>
              </w:rPr>
              <w:t>642,60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234 1 11 05035 10 0000 120</w:t>
            </w:r>
          </w:p>
        </w:tc>
        <w:tc>
          <w:tcPr>
            <w:tcW w:w="4800"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Аренда имущества</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7,50</w:t>
            </w:r>
          </w:p>
        </w:tc>
      </w:tr>
      <w:tr w:rsidR="00A113D1" w:rsidRPr="00A113D1" w:rsidTr="000353FF">
        <w:trPr>
          <w:trHeight w:val="492"/>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234 1 13 01995 10 0000 130</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Прочие доходы от оказания платных услуг (работ) получателями средств бюджетов поселения</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92,10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234 1 13 02995 10 0000 130</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Прочие доходы от компенсации затрат бюджетов поселений</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543,00</w:t>
            </w:r>
          </w:p>
        </w:tc>
      </w:tr>
      <w:tr w:rsidR="00A113D1" w:rsidRPr="00A113D1"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Всего доходов</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 </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1282,80</w:t>
            </w:r>
          </w:p>
        </w:tc>
      </w:tr>
      <w:tr w:rsidR="00A113D1" w:rsidRPr="00A113D1" w:rsidTr="000353FF">
        <w:trPr>
          <w:trHeight w:val="312"/>
        </w:trPr>
        <w:tc>
          <w:tcPr>
            <w:tcW w:w="2540" w:type="dxa"/>
            <w:tcBorders>
              <w:top w:val="nil"/>
              <w:left w:val="nil"/>
              <w:bottom w:val="nil"/>
              <w:right w:val="nil"/>
            </w:tcBorders>
            <w:shd w:val="clear" w:color="auto" w:fill="auto"/>
            <w:noWrap/>
            <w:vAlign w:val="center"/>
            <w:hideMark/>
          </w:tcPr>
          <w:p w:rsidR="00A113D1" w:rsidRPr="00A113D1" w:rsidRDefault="00A113D1" w:rsidP="00A113D1">
            <w:pPr>
              <w:spacing w:after="0" w:line="240" w:lineRule="auto"/>
              <w:rPr>
                <w:rFonts w:ascii="Times New Roman" w:eastAsia="Times New Roman" w:hAnsi="Times New Roman" w:cs="Times New Roman"/>
                <w:color w:val="000000"/>
              </w:rPr>
            </w:pPr>
          </w:p>
        </w:tc>
        <w:tc>
          <w:tcPr>
            <w:tcW w:w="4800" w:type="dxa"/>
            <w:tcBorders>
              <w:top w:val="nil"/>
              <w:left w:val="nil"/>
              <w:bottom w:val="nil"/>
              <w:right w:val="nil"/>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акцизы</w:t>
            </w:r>
          </w:p>
        </w:tc>
        <w:tc>
          <w:tcPr>
            <w:tcW w:w="1761" w:type="dxa"/>
            <w:tcBorders>
              <w:top w:val="nil"/>
              <w:left w:val="nil"/>
              <w:bottom w:val="nil"/>
              <w:right w:val="nil"/>
            </w:tcBorders>
            <w:shd w:val="clear" w:color="auto" w:fill="auto"/>
            <w:noWrap/>
            <w:vAlign w:val="center"/>
            <w:hideMark/>
          </w:tcPr>
          <w:p w:rsidR="00A113D1" w:rsidRPr="00A113D1" w:rsidRDefault="00A113D1" w:rsidP="00A113D1">
            <w:pPr>
              <w:spacing w:after="0" w:line="240" w:lineRule="auto"/>
              <w:jc w:val="center"/>
              <w:rPr>
                <w:rFonts w:ascii="Times New Roman" w:eastAsia="Times New Roman" w:hAnsi="Times New Roman" w:cs="Times New Roman"/>
                <w:color w:val="000000"/>
              </w:rPr>
            </w:pPr>
          </w:p>
        </w:tc>
      </w:tr>
      <w:tr w:rsidR="00A113D1" w:rsidRPr="00A113D1" w:rsidTr="000353FF">
        <w:trPr>
          <w:trHeight w:val="636"/>
        </w:trPr>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3D1" w:rsidRPr="00A113D1" w:rsidRDefault="00A113D1" w:rsidP="00A113D1">
            <w:pPr>
              <w:spacing w:after="0" w:line="240" w:lineRule="auto"/>
              <w:jc w:val="center"/>
              <w:rPr>
                <w:rFonts w:ascii="Times New Roman" w:eastAsia="Times New Roman" w:hAnsi="Times New Roman" w:cs="Times New Roman"/>
                <w:color w:val="000000"/>
                <w:sz w:val="20"/>
                <w:szCs w:val="20"/>
              </w:rPr>
            </w:pPr>
            <w:r w:rsidRPr="00A113D1">
              <w:rPr>
                <w:rFonts w:ascii="Times New Roman" w:eastAsia="Times New Roman" w:hAnsi="Times New Roman" w:cs="Times New Roman"/>
                <w:color w:val="000000"/>
                <w:sz w:val="20"/>
                <w:szCs w:val="20"/>
              </w:rPr>
              <w:t>Код дохода, код подвида дохода</w:t>
            </w:r>
          </w:p>
        </w:tc>
        <w:tc>
          <w:tcPr>
            <w:tcW w:w="4800" w:type="dxa"/>
            <w:tcBorders>
              <w:top w:val="single" w:sz="4" w:space="0" w:color="auto"/>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Наименование кода поступления в бюджет, группы, подгруппы, статьи, подстатьи, элемента, подвида доходов, классификации операций сектора государственного управления</w:t>
            </w:r>
          </w:p>
        </w:tc>
        <w:tc>
          <w:tcPr>
            <w:tcW w:w="1761" w:type="dxa"/>
            <w:tcBorders>
              <w:top w:val="single" w:sz="4" w:space="0" w:color="auto"/>
              <w:left w:val="nil"/>
              <w:bottom w:val="single" w:sz="4" w:space="0" w:color="auto"/>
              <w:right w:val="single" w:sz="4" w:space="0" w:color="auto"/>
            </w:tcBorders>
            <w:shd w:val="clear" w:color="auto" w:fill="auto"/>
            <w:noWrap/>
            <w:vAlign w:val="center"/>
            <w:hideMark/>
          </w:tcPr>
          <w:p w:rsidR="00A113D1" w:rsidRPr="00A113D1" w:rsidRDefault="00175DDD" w:rsidP="00A113D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2019</w:t>
            </w:r>
            <w:r w:rsidR="00A113D1" w:rsidRPr="00A113D1">
              <w:rPr>
                <w:rFonts w:ascii="Times New Roman" w:eastAsia="Times New Roman" w:hAnsi="Times New Roman" w:cs="Times New Roman"/>
                <w:color w:val="000000"/>
              </w:rPr>
              <w:t xml:space="preserve"> год </w:t>
            </w:r>
          </w:p>
        </w:tc>
      </w:tr>
      <w:tr w:rsidR="00A113D1" w:rsidRPr="00A113D1" w:rsidTr="000353FF">
        <w:trPr>
          <w:trHeight w:val="816"/>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100 1 03 02230 01 0000 110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jc w:val="both"/>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761" w:type="dxa"/>
            <w:tcBorders>
              <w:top w:val="nil"/>
              <w:left w:val="nil"/>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155,90</w:t>
            </w:r>
          </w:p>
        </w:tc>
      </w:tr>
      <w:tr w:rsidR="00A113D1" w:rsidRPr="00A113D1" w:rsidTr="000353FF">
        <w:trPr>
          <w:trHeight w:val="1020"/>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100 1 03 02240 01 0000 110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Доходы от уплаты акцизов на моторные масла для дизельных и (или) карбюраторных (</w:t>
            </w:r>
            <w:proofErr w:type="spellStart"/>
            <w:r w:rsidRPr="00A113D1">
              <w:rPr>
                <w:rFonts w:ascii="Times New Roman" w:eastAsia="Times New Roman" w:hAnsi="Times New Roman" w:cs="Times New Roman"/>
                <w:color w:val="000000"/>
                <w:sz w:val="16"/>
                <w:szCs w:val="16"/>
              </w:rPr>
              <w:t>инжекторных</w:t>
            </w:r>
            <w:proofErr w:type="spellEnd"/>
            <w:r w:rsidRPr="00A113D1">
              <w:rPr>
                <w:rFonts w:ascii="Times New Roman" w:eastAsia="Times New Roman" w:hAnsi="Times New Roman" w:cs="Times New Roman"/>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1,10</w:t>
            </w:r>
          </w:p>
        </w:tc>
      </w:tr>
      <w:tr w:rsidR="00A113D1" w:rsidRPr="00A113D1" w:rsidTr="000353FF">
        <w:trPr>
          <w:trHeight w:val="1044"/>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100 1 03 02250 01 0000 110</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Доходы от уплаты акцизов на автомобильный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231,20</w:t>
            </w:r>
          </w:p>
        </w:tc>
      </w:tr>
      <w:tr w:rsidR="00A113D1" w:rsidRPr="00A113D1" w:rsidTr="000353FF">
        <w:trPr>
          <w:trHeight w:val="1044"/>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100 1 03 02260 01 0000 110</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Доходы от уплаты акцизов на прямогонный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-26,70</w:t>
            </w:r>
          </w:p>
        </w:tc>
      </w:tr>
      <w:tr w:rsidR="00A113D1" w:rsidRPr="00A113D1"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Всего акцизы</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rPr>
                <w:rFonts w:ascii="Times New Roman" w:eastAsia="Times New Roman" w:hAnsi="Times New Roman" w:cs="Times New Roman"/>
                <w:color w:val="000000"/>
                <w:sz w:val="16"/>
                <w:szCs w:val="16"/>
              </w:rPr>
            </w:pPr>
            <w:r w:rsidRPr="00A113D1">
              <w:rPr>
                <w:rFonts w:ascii="Times New Roman" w:eastAsia="Times New Roman" w:hAnsi="Times New Roman" w:cs="Times New Roman"/>
                <w:color w:val="000000"/>
                <w:sz w:val="16"/>
                <w:szCs w:val="16"/>
              </w:rPr>
              <w:t> </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361,50</w:t>
            </w:r>
          </w:p>
        </w:tc>
      </w:tr>
      <w:tr w:rsidR="00A113D1" w:rsidRPr="00A113D1"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rPr>
                <w:rFonts w:ascii="Times New Roman" w:eastAsia="Times New Roman" w:hAnsi="Times New Roman" w:cs="Times New Roman"/>
                <w:color w:val="000000"/>
              </w:rPr>
            </w:pPr>
            <w:r w:rsidRPr="00A113D1">
              <w:rPr>
                <w:rFonts w:ascii="Times New Roman" w:eastAsia="Times New Roman" w:hAnsi="Times New Roman" w:cs="Times New Roman"/>
                <w:color w:val="000000"/>
              </w:rPr>
              <w:t> </w:t>
            </w:r>
          </w:p>
        </w:tc>
        <w:tc>
          <w:tcPr>
            <w:tcW w:w="4800" w:type="dxa"/>
            <w:tcBorders>
              <w:top w:val="nil"/>
              <w:left w:val="nil"/>
              <w:bottom w:val="single" w:sz="4" w:space="0" w:color="auto"/>
              <w:right w:val="single" w:sz="4" w:space="0" w:color="auto"/>
            </w:tcBorders>
            <w:shd w:val="clear" w:color="000000" w:fill="FFFFFF"/>
            <w:vAlign w:val="bottom"/>
            <w:hideMark/>
          </w:tcPr>
          <w:p w:rsidR="00A113D1" w:rsidRPr="00A113D1" w:rsidRDefault="00A113D1" w:rsidP="00A113D1">
            <w:pPr>
              <w:spacing w:after="0" w:line="240" w:lineRule="auto"/>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Безвозмездные поступления</w:t>
            </w:r>
          </w:p>
        </w:tc>
        <w:tc>
          <w:tcPr>
            <w:tcW w:w="1761" w:type="dxa"/>
            <w:tcBorders>
              <w:top w:val="nil"/>
              <w:left w:val="nil"/>
              <w:bottom w:val="single" w:sz="4" w:space="0" w:color="auto"/>
              <w:right w:val="single" w:sz="4" w:space="0" w:color="auto"/>
            </w:tcBorders>
            <w:shd w:val="clear" w:color="auto" w:fill="auto"/>
            <w:noWrap/>
            <w:vAlign w:val="center"/>
            <w:hideMark/>
          </w:tcPr>
          <w:p w:rsidR="00A113D1" w:rsidRPr="00A113D1" w:rsidRDefault="00A113D1" w:rsidP="00A113D1">
            <w:pPr>
              <w:spacing w:after="0" w:line="240" w:lineRule="auto"/>
              <w:jc w:val="right"/>
              <w:rPr>
                <w:rFonts w:ascii="Times New Roman" w:eastAsia="Times New Roman" w:hAnsi="Times New Roman" w:cs="Times New Roman"/>
                <w:b/>
                <w:bCs/>
                <w:color w:val="000000"/>
              </w:rPr>
            </w:pPr>
            <w:r w:rsidRPr="00A113D1">
              <w:rPr>
                <w:rFonts w:ascii="Times New Roman" w:eastAsia="Times New Roman" w:hAnsi="Times New Roman" w:cs="Times New Roman"/>
                <w:b/>
                <w:bCs/>
                <w:color w:val="000000"/>
              </w:rPr>
              <w:t xml:space="preserve">8 494,14  </w:t>
            </w:r>
          </w:p>
        </w:tc>
      </w:tr>
      <w:tr w:rsidR="00A113D1" w:rsidRPr="00A113D1" w:rsidTr="000353FF">
        <w:trPr>
          <w:trHeight w:val="750"/>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lastRenderedPageBreak/>
              <w:t>234 2 02 35118 10 0000 150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 xml:space="preserve">Субвенции бюджетам сельских поселений на осуществление первичного воинского учета на территориях, где отсутствуют военные </w:t>
            </w:r>
            <w:proofErr w:type="spellStart"/>
            <w:r w:rsidRPr="00A113D1">
              <w:rPr>
                <w:rFonts w:ascii="Times New Roman" w:eastAsia="Times New Roman" w:hAnsi="Times New Roman" w:cs="Times New Roman"/>
                <w:color w:val="000000"/>
                <w:sz w:val="18"/>
                <w:szCs w:val="18"/>
              </w:rPr>
              <w:t>коммисариаты</w:t>
            </w:r>
            <w:proofErr w:type="spellEnd"/>
            <w:r w:rsidRPr="00A113D1">
              <w:rPr>
                <w:rFonts w:ascii="Times New Roman" w:eastAsia="Times New Roman" w:hAnsi="Times New Roman" w:cs="Times New Roman"/>
                <w:color w:val="000000"/>
                <w:sz w:val="18"/>
                <w:szCs w:val="18"/>
              </w:rPr>
              <w:t xml:space="preserve"> </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92,74</w:t>
            </w:r>
          </w:p>
        </w:tc>
      </w:tr>
      <w:tr w:rsidR="00A113D1" w:rsidRPr="00A113D1" w:rsidTr="000353FF">
        <w:trPr>
          <w:trHeight w:val="555"/>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234 2 02 15001 10 0000 150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Дотации бюджетам сельских поселений на выравнивание бюджетной обеспеченности</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5610,70</w:t>
            </w:r>
          </w:p>
        </w:tc>
      </w:tr>
      <w:tr w:rsidR="00A113D1" w:rsidRPr="00A113D1" w:rsidTr="000353FF">
        <w:trPr>
          <w:trHeight w:val="1215"/>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234 2 02 40014 10 0000 150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312,00</w:t>
            </w:r>
          </w:p>
        </w:tc>
      </w:tr>
      <w:tr w:rsidR="00A113D1" w:rsidRPr="00A113D1" w:rsidTr="000353FF">
        <w:trPr>
          <w:trHeight w:val="1245"/>
        </w:trPr>
        <w:tc>
          <w:tcPr>
            <w:tcW w:w="2540" w:type="dxa"/>
            <w:tcBorders>
              <w:top w:val="nil"/>
              <w:left w:val="single" w:sz="4" w:space="0" w:color="auto"/>
              <w:bottom w:val="single" w:sz="4" w:space="0" w:color="auto"/>
              <w:right w:val="single" w:sz="4" w:space="0" w:color="auto"/>
            </w:tcBorders>
            <w:shd w:val="clear" w:color="auto" w:fill="auto"/>
            <w:noWrap/>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234 2 02 49999 10 0000 150</w:t>
            </w:r>
          </w:p>
        </w:tc>
        <w:tc>
          <w:tcPr>
            <w:tcW w:w="4800" w:type="dxa"/>
            <w:tcBorders>
              <w:top w:val="nil"/>
              <w:left w:val="nil"/>
              <w:bottom w:val="single" w:sz="4" w:space="0" w:color="auto"/>
              <w:right w:val="single" w:sz="4" w:space="0" w:color="auto"/>
            </w:tcBorders>
            <w:shd w:val="clear" w:color="auto" w:fill="auto"/>
            <w:hideMark/>
          </w:tcPr>
          <w:p w:rsidR="00A113D1" w:rsidRPr="00A113D1" w:rsidRDefault="00A113D1" w:rsidP="00A113D1">
            <w:pPr>
              <w:spacing w:after="0" w:line="240" w:lineRule="auto"/>
              <w:jc w:val="center"/>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Прочие межбюджетные трансферты, передаваемые бюджетам сельских поселений</w:t>
            </w:r>
          </w:p>
        </w:tc>
        <w:tc>
          <w:tcPr>
            <w:tcW w:w="1761" w:type="dxa"/>
            <w:tcBorders>
              <w:top w:val="nil"/>
              <w:left w:val="nil"/>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jc w:val="right"/>
              <w:rPr>
                <w:rFonts w:ascii="Times New Roman" w:eastAsia="Times New Roman" w:hAnsi="Times New Roman" w:cs="Times New Roman"/>
                <w:color w:val="000000"/>
                <w:sz w:val="18"/>
                <w:szCs w:val="18"/>
              </w:rPr>
            </w:pPr>
            <w:r w:rsidRPr="00A113D1">
              <w:rPr>
                <w:rFonts w:ascii="Times New Roman" w:eastAsia="Times New Roman" w:hAnsi="Times New Roman" w:cs="Times New Roman"/>
                <w:color w:val="000000"/>
                <w:sz w:val="18"/>
                <w:szCs w:val="18"/>
              </w:rPr>
              <w:t>2 478,70</w:t>
            </w:r>
          </w:p>
        </w:tc>
      </w:tr>
      <w:tr w:rsidR="00A113D1" w:rsidRPr="00A113D1"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A113D1" w:rsidRPr="00A113D1" w:rsidRDefault="00A113D1" w:rsidP="00A113D1">
            <w:pPr>
              <w:spacing w:after="0" w:line="240" w:lineRule="auto"/>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Итого доходов</w:t>
            </w:r>
          </w:p>
        </w:tc>
        <w:tc>
          <w:tcPr>
            <w:tcW w:w="4800" w:type="dxa"/>
            <w:tcBorders>
              <w:top w:val="nil"/>
              <w:left w:val="nil"/>
              <w:bottom w:val="single" w:sz="4" w:space="0" w:color="auto"/>
              <w:right w:val="single" w:sz="4" w:space="0" w:color="auto"/>
            </w:tcBorders>
            <w:shd w:val="clear" w:color="auto" w:fill="auto"/>
            <w:vAlign w:val="bottom"/>
            <w:hideMark/>
          </w:tcPr>
          <w:p w:rsidR="00A113D1" w:rsidRPr="00A113D1" w:rsidRDefault="00A113D1" w:rsidP="00A113D1">
            <w:pPr>
              <w:spacing w:after="0" w:line="240" w:lineRule="auto"/>
              <w:jc w:val="center"/>
              <w:rPr>
                <w:rFonts w:ascii="Times New Roman" w:eastAsia="Times New Roman" w:hAnsi="Times New Roman" w:cs="Times New Roman"/>
                <w:color w:val="000000"/>
                <w:sz w:val="24"/>
                <w:szCs w:val="24"/>
              </w:rPr>
            </w:pPr>
            <w:r w:rsidRPr="00A113D1">
              <w:rPr>
                <w:rFonts w:ascii="Times New Roman" w:eastAsia="Times New Roman" w:hAnsi="Times New Roman" w:cs="Times New Roman"/>
                <w:color w:val="000000"/>
                <w:sz w:val="24"/>
                <w:szCs w:val="24"/>
              </w:rPr>
              <w:t> </w:t>
            </w:r>
          </w:p>
        </w:tc>
        <w:tc>
          <w:tcPr>
            <w:tcW w:w="1761" w:type="dxa"/>
            <w:tcBorders>
              <w:top w:val="nil"/>
              <w:left w:val="nil"/>
              <w:bottom w:val="single" w:sz="4" w:space="0" w:color="auto"/>
              <w:right w:val="single" w:sz="4" w:space="0" w:color="auto"/>
            </w:tcBorders>
            <w:shd w:val="clear" w:color="000000" w:fill="FFFFFF"/>
            <w:noWrap/>
            <w:vAlign w:val="bottom"/>
            <w:hideMark/>
          </w:tcPr>
          <w:p w:rsidR="00A113D1" w:rsidRPr="00A113D1" w:rsidRDefault="00A113D1" w:rsidP="00A113D1">
            <w:pPr>
              <w:spacing w:after="0" w:line="240" w:lineRule="auto"/>
              <w:jc w:val="right"/>
              <w:rPr>
                <w:rFonts w:ascii="Times New Roman" w:eastAsia="Times New Roman" w:hAnsi="Times New Roman" w:cs="Times New Roman"/>
                <w:b/>
                <w:bCs/>
                <w:color w:val="000000"/>
                <w:sz w:val="24"/>
                <w:szCs w:val="24"/>
              </w:rPr>
            </w:pPr>
            <w:r w:rsidRPr="00A113D1">
              <w:rPr>
                <w:rFonts w:ascii="Times New Roman" w:eastAsia="Times New Roman" w:hAnsi="Times New Roman" w:cs="Times New Roman"/>
                <w:b/>
                <w:bCs/>
                <w:color w:val="000000"/>
                <w:sz w:val="24"/>
                <w:szCs w:val="24"/>
              </w:rPr>
              <w:t>9776,94</w:t>
            </w:r>
          </w:p>
        </w:tc>
      </w:tr>
    </w:tbl>
    <w:p w:rsidR="00A113D1" w:rsidRDefault="00A113D1"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tbl>
      <w:tblPr>
        <w:tblpPr w:leftFromText="180" w:rightFromText="180" w:vertAnchor="text" w:horzAnchor="margin" w:tblpY="-124"/>
        <w:tblW w:w="9140" w:type="dxa"/>
        <w:tblLook w:val="04A0"/>
      </w:tblPr>
      <w:tblGrid>
        <w:gridCol w:w="2540"/>
        <w:gridCol w:w="3900"/>
        <w:gridCol w:w="1460"/>
        <w:gridCol w:w="1240"/>
      </w:tblGrid>
      <w:tr w:rsidR="00157599" w:rsidRPr="000353FF" w:rsidTr="00BB740F">
        <w:trPr>
          <w:trHeight w:val="450"/>
        </w:trPr>
        <w:tc>
          <w:tcPr>
            <w:tcW w:w="2540" w:type="dxa"/>
            <w:tcBorders>
              <w:top w:val="nil"/>
              <w:left w:val="nil"/>
              <w:bottom w:val="nil"/>
              <w:right w:val="nil"/>
            </w:tcBorders>
            <w:shd w:val="clear" w:color="auto" w:fill="auto"/>
            <w:noWrap/>
            <w:vAlign w:val="bottom"/>
            <w:hideMark/>
          </w:tcPr>
          <w:p w:rsidR="00157599" w:rsidRPr="000353FF" w:rsidRDefault="00157599" w:rsidP="000353FF">
            <w:pPr>
              <w:spacing w:after="0" w:line="240" w:lineRule="auto"/>
              <w:rPr>
                <w:rFonts w:ascii="Calibri" w:eastAsia="Times New Roman" w:hAnsi="Calibri" w:cs="Times New Roman"/>
                <w:color w:val="000000"/>
              </w:rPr>
            </w:pPr>
          </w:p>
        </w:tc>
        <w:tc>
          <w:tcPr>
            <w:tcW w:w="6600" w:type="dxa"/>
            <w:gridSpan w:val="3"/>
            <w:vMerge w:val="restart"/>
            <w:tcBorders>
              <w:top w:val="nil"/>
              <w:left w:val="nil"/>
              <w:right w:val="nil"/>
            </w:tcBorders>
            <w:shd w:val="clear" w:color="auto" w:fill="auto"/>
            <w:vAlign w:val="bottom"/>
            <w:hideMark/>
          </w:tcPr>
          <w:p w:rsidR="00157599" w:rsidRPr="00A113D1" w:rsidRDefault="00157599" w:rsidP="000353F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ПРИЛОЖЕНИЕ №1</w:t>
            </w:r>
            <w:r>
              <w:rPr>
                <w:rFonts w:ascii="Times New Roman" w:eastAsia="Times New Roman" w:hAnsi="Times New Roman" w:cs="Times New Roman"/>
                <w:color w:val="000000"/>
              </w:rPr>
              <w:t>.1.</w:t>
            </w:r>
            <w:r w:rsidRPr="00A113D1">
              <w:rPr>
                <w:rFonts w:ascii="Times New Roman" w:eastAsia="Times New Roman" w:hAnsi="Times New Roman" w:cs="Times New Roman"/>
                <w:color w:val="000000"/>
              </w:rPr>
              <w:t xml:space="preserve"> </w:t>
            </w:r>
          </w:p>
          <w:p w:rsidR="00157599" w:rsidRDefault="00157599" w:rsidP="000353F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157599" w:rsidRDefault="00157599" w:rsidP="000353F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157599" w:rsidRDefault="00157599" w:rsidP="000353F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157599" w:rsidRDefault="00157599" w:rsidP="000353F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157599" w:rsidRPr="00A113D1" w:rsidRDefault="00157599"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tc>
      </w:tr>
      <w:tr w:rsidR="00157599" w:rsidRPr="000353FF" w:rsidTr="00BB740F">
        <w:trPr>
          <w:trHeight w:val="360"/>
        </w:trPr>
        <w:tc>
          <w:tcPr>
            <w:tcW w:w="2540" w:type="dxa"/>
            <w:tcBorders>
              <w:top w:val="nil"/>
              <w:left w:val="nil"/>
              <w:bottom w:val="nil"/>
              <w:right w:val="nil"/>
            </w:tcBorders>
            <w:shd w:val="clear" w:color="auto" w:fill="auto"/>
            <w:noWrap/>
            <w:vAlign w:val="bottom"/>
            <w:hideMark/>
          </w:tcPr>
          <w:p w:rsidR="00157599" w:rsidRPr="000353FF" w:rsidRDefault="00157599" w:rsidP="000353FF">
            <w:pPr>
              <w:spacing w:after="0" w:line="240" w:lineRule="auto"/>
              <w:rPr>
                <w:rFonts w:ascii="Calibri" w:eastAsia="Times New Roman" w:hAnsi="Calibri" w:cs="Times New Roman"/>
                <w:color w:val="000000"/>
              </w:rPr>
            </w:pPr>
          </w:p>
        </w:tc>
        <w:tc>
          <w:tcPr>
            <w:tcW w:w="6600" w:type="dxa"/>
            <w:gridSpan w:val="3"/>
            <w:vMerge/>
            <w:tcBorders>
              <w:left w:val="nil"/>
              <w:right w:val="nil"/>
            </w:tcBorders>
            <w:shd w:val="clear" w:color="auto" w:fill="auto"/>
            <w:vAlign w:val="bottom"/>
            <w:hideMark/>
          </w:tcPr>
          <w:p w:rsidR="00157599" w:rsidRPr="00A113D1" w:rsidRDefault="00157599" w:rsidP="000353FF">
            <w:pPr>
              <w:spacing w:after="0" w:line="240" w:lineRule="auto"/>
              <w:jc w:val="right"/>
              <w:rPr>
                <w:rFonts w:ascii="Times New Roman" w:eastAsia="Times New Roman" w:hAnsi="Times New Roman" w:cs="Times New Roman"/>
                <w:color w:val="000000"/>
              </w:rPr>
            </w:pPr>
          </w:p>
        </w:tc>
      </w:tr>
      <w:tr w:rsidR="00157599" w:rsidRPr="000353FF" w:rsidTr="00BB740F">
        <w:trPr>
          <w:trHeight w:val="360"/>
        </w:trPr>
        <w:tc>
          <w:tcPr>
            <w:tcW w:w="2540" w:type="dxa"/>
            <w:tcBorders>
              <w:top w:val="nil"/>
              <w:left w:val="nil"/>
              <w:bottom w:val="nil"/>
              <w:right w:val="nil"/>
            </w:tcBorders>
            <w:shd w:val="clear" w:color="auto" w:fill="auto"/>
            <w:noWrap/>
            <w:vAlign w:val="bottom"/>
            <w:hideMark/>
          </w:tcPr>
          <w:p w:rsidR="00157599" w:rsidRPr="000353FF" w:rsidRDefault="00157599" w:rsidP="000353FF">
            <w:pPr>
              <w:spacing w:after="0" w:line="240" w:lineRule="auto"/>
              <w:rPr>
                <w:rFonts w:ascii="Calibri" w:eastAsia="Times New Roman" w:hAnsi="Calibri" w:cs="Times New Roman"/>
                <w:color w:val="000000"/>
              </w:rPr>
            </w:pPr>
          </w:p>
        </w:tc>
        <w:tc>
          <w:tcPr>
            <w:tcW w:w="6600" w:type="dxa"/>
            <w:gridSpan w:val="3"/>
            <w:vMerge/>
            <w:tcBorders>
              <w:left w:val="nil"/>
              <w:right w:val="nil"/>
            </w:tcBorders>
            <w:vAlign w:val="center"/>
            <w:hideMark/>
          </w:tcPr>
          <w:p w:rsidR="00157599" w:rsidRPr="000353FF" w:rsidRDefault="00157599" w:rsidP="000353FF">
            <w:pPr>
              <w:spacing w:after="0" w:line="240" w:lineRule="auto"/>
              <w:rPr>
                <w:rFonts w:ascii="Times New Roman" w:eastAsia="Times New Roman" w:hAnsi="Times New Roman" w:cs="Times New Roman"/>
                <w:color w:val="000000"/>
              </w:rPr>
            </w:pPr>
          </w:p>
        </w:tc>
      </w:tr>
      <w:tr w:rsidR="00157599" w:rsidRPr="000353FF" w:rsidTr="00BB740F">
        <w:trPr>
          <w:trHeight w:val="810"/>
        </w:trPr>
        <w:tc>
          <w:tcPr>
            <w:tcW w:w="2540" w:type="dxa"/>
            <w:tcBorders>
              <w:top w:val="nil"/>
              <w:left w:val="nil"/>
              <w:bottom w:val="nil"/>
              <w:right w:val="nil"/>
            </w:tcBorders>
            <w:shd w:val="clear" w:color="auto" w:fill="auto"/>
            <w:noWrap/>
            <w:vAlign w:val="bottom"/>
            <w:hideMark/>
          </w:tcPr>
          <w:p w:rsidR="00157599" w:rsidRPr="000353FF" w:rsidRDefault="00157599" w:rsidP="000353FF">
            <w:pPr>
              <w:spacing w:after="0" w:line="240" w:lineRule="auto"/>
              <w:rPr>
                <w:rFonts w:ascii="Calibri" w:eastAsia="Times New Roman" w:hAnsi="Calibri" w:cs="Times New Roman"/>
                <w:color w:val="000000"/>
              </w:rPr>
            </w:pPr>
          </w:p>
        </w:tc>
        <w:tc>
          <w:tcPr>
            <w:tcW w:w="6600" w:type="dxa"/>
            <w:gridSpan w:val="3"/>
            <w:vMerge/>
            <w:tcBorders>
              <w:left w:val="nil"/>
              <w:bottom w:val="nil"/>
              <w:right w:val="nil"/>
            </w:tcBorders>
            <w:vAlign w:val="center"/>
            <w:hideMark/>
          </w:tcPr>
          <w:p w:rsidR="00157599" w:rsidRPr="000353FF" w:rsidRDefault="00157599" w:rsidP="000353FF">
            <w:pPr>
              <w:spacing w:after="0" w:line="240" w:lineRule="auto"/>
              <w:rPr>
                <w:rFonts w:ascii="Times New Roman" w:eastAsia="Times New Roman" w:hAnsi="Times New Roman" w:cs="Times New Roman"/>
                <w:color w:val="000000"/>
              </w:rPr>
            </w:pPr>
          </w:p>
        </w:tc>
      </w:tr>
      <w:tr w:rsidR="000353FF" w:rsidRPr="000353FF" w:rsidTr="000353FF">
        <w:trPr>
          <w:trHeight w:val="930"/>
        </w:trPr>
        <w:tc>
          <w:tcPr>
            <w:tcW w:w="9140" w:type="dxa"/>
            <w:gridSpan w:val="4"/>
            <w:tcBorders>
              <w:top w:val="nil"/>
              <w:left w:val="nil"/>
              <w:bottom w:val="nil"/>
              <w:right w:val="nil"/>
            </w:tcBorders>
            <w:shd w:val="clear" w:color="auto" w:fill="auto"/>
            <w:vAlign w:val="bottom"/>
            <w:hideMark/>
          </w:tcPr>
          <w:p w:rsidR="000353FF" w:rsidRPr="000353FF" w:rsidRDefault="000353FF" w:rsidP="000353FF">
            <w:pPr>
              <w:spacing w:after="0" w:line="240" w:lineRule="auto"/>
              <w:jc w:val="center"/>
              <w:rPr>
                <w:rFonts w:ascii="Times New Roman" w:eastAsia="Times New Roman" w:hAnsi="Times New Roman" w:cs="Times New Roman"/>
                <w:color w:val="000000"/>
                <w:sz w:val="24"/>
                <w:szCs w:val="24"/>
              </w:rPr>
            </w:pPr>
            <w:r w:rsidRPr="000353FF">
              <w:rPr>
                <w:rFonts w:ascii="Times New Roman" w:eastAsia="Times New Roman" w:hAnsi="Times New Roman" w:cs="Times New Roman"/>
                <w:color w:val="000000"/>
                <w:sz w:val="24"/>
                <w:szCs w:val="24"/>
              </w:rPr>
              <w:t>Доходы бюджета Ермолаевского сельсовета Убинского района Новосибирской области на плановый период 2020 - 2021 гг</w:t>
            </w:r>
            <w:r>
              <w:rPr>
                <w:rFonts w:ascii="Times New Roman" w:eastAsia="Times New Roman" w:hAnsi="Times New Roman" w:cs="Times New Roman"/>
                <w:color w:val="000000"/>
                <w:sz w:val="24"/>
                <w:szCs w:val="24"/>
              </w:rPr>
              <w:t>.</w:t>
            </w:r>
          </w:p>
        </w:tc>
      </w:tr>
      <w:tr w:rsidR="000353FF" w:rsidRPr="000353FF" w:rsidTr="000353FF">
        <w:trPr>
          <w:trHeight w:val="240"/>
        </w:trPr>
        <w:tc>
          <w:tcPr>
            <w:tcW w:w="2540" w:type="dxa"/>
            <w:tcBorders>
              <w:top w:val="nil"/>
              <w:left w:val="nil"/>
              <w:bottom w:val="nil"/>
              <w:right w:val="nil"/>
            </w:tcBorders>
            <w:shd w:val="clear" w:color="auto" w:fill="auto"/>
            <w:noWrap/>
            <w:vAlign w:val="bottom"/>
            <w:hideMark/>
          </w:tcPr>
          <w:p w:rsidR="000353FF" w:rsidRPr="000353FF" w:rsidRDefault="000353FF" w:rsidP="000353FF">
            <w:pPr>
              <w:spacing w:after="0" w:line="240" w:lineRule="auto"/>
              <w:rPr>
                <w:rFonts w:ascii="Calibri" w:eastAsia="Times New Roman" w:hAnsi="Calibri" w:cs="Times New Roman"/>
                <w:color w:val="000000"/>
              </w:rPr>
            </w:pPr>
          </w:p>
        </w:tc>
        <w:tc>
          <w:tcPr>
            <w:tcW w:w="3900" w:type="dxa"/>
            <w:tcBorders>
              <w:top w:val="nil"/>
              <w:left w:val="nil"/>
              <w:bottom w:val="nil"/>
              <w:right w:val="nil"/>
            </w:tcBorders>
            <w:shd w:val="clear" w:color="auto" w:fill="auto"/>
            <w:noWrap/>
            <w:vAlign w:val="bottom"/>
            <w:hideMark/>
          </w:tcPr>
          <w:p w:rsidR="000353FF" w:rsidRPr="000353FF" w:rsidRDefault="000353FF" w:rsidP="000353FF">
            <w:pPr>
              <w:spacing w:after="0" w:line="240" w:lineRule="auto"/>
              <w:rPr>
                <w:rFonts w:ascii="Calibri" w:eastAsia="Times New Roman" w:hAnsi="Calibri" w:cs="Times New Roman"/>
                <w:color w:val="000000"/>
              </w:rPr>
            </w:pPr>
          </w:p>
        </w:tc>
        <w:tc>
          <w:tcPr>
            <w:tcW w:w="2700" w:type="dxa"/>
            <w:gridSpan w:val="2"/>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proofErr w:type="spellStart"/>
            <w:r w:rsidRPr="000353FF">
              <w:rPr>
                <w:rFonts w:ascii="Times New Roman" w:eastAsia="Times New Roman" w:hAnsi="Times New Roman" w:cs="Times New Roman"/>
                <w:color w:val="000000"/>
              </w:rPr>
              <w:t>Ед</w:t>
            </w:r>
            <w:proofErr w:type="gramStart"/>
            <w:r w:rsidRPr="000353FF">
              <w:rPr>
                <w:rFonts w:ascii="Times New Roman" w:eastAsia="Times New Roman" w:hAnsi="Times New Roman" w:cs="Times New Roman"/>
                <w:color w:val="000000"/>
              </w:rPr>
              <w:t>.и</w:t>
            </w:r>
            <w:proofErr w:type="gramEnd"/>
            <w:r w:rsidRPr="000353FF">
              <w:rPr>
                <w:rFonts w:ascii="Times New Roman" w:eastAsia="Times New Roman" w:hAnsi="Times New Roman" w:cs="Times New Roman"/>
                <w:color w:val="000000"/>
              </w:rPr>
              <w:t>зм</w:t>
            </w:r>
            <w:proofErr w:type="spellEnd"/>
            <w:r w:rsidRPr="000353FF">
              <w:rPr>
                <w:rFonts w:ascii="Times New Roman" w:eastAsia="Times New Roman" w:hAnsi="Times New Roman" w:cs="Times New Roman"/>
                <w:color w:val="000000"/>
              </w:rPr>
              <w:t>.: тыс.руб.</w:t>
            </w:r>
          </w:p>
        </w:tc>
      </w:tr>
      <w:tr w:rsidR="000353FF" w:rsidRPr="000353FF" w:rsidTr="000353FF">
        <w:trPr>
          <w:trHeight w:val="1005"/>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center"/>
              <w:rPr>
                <w:rFonts w:ascii="Times New Roman" w:eastAsia="Times New Roman" w:hAnsi="Times New Roman" w:cs="Times New Roman"/>
                <w:color w:val="000000"/>
              </w:rPr>
            </w:pPr>
            <w:r w:rsidRPr="000353FF">
              <w:rPr>
                <w:rFonts w:ascii="Times New Roman" w:eastAsia="Times New Roman" w:hAnsi="Times New Roman" w:cs="Times New Roman"/>
                <w:color w:val="000000"/>
              </w:rPr>
              <w:t>КБК</w:t>
            </w:r>
          </w:p>
        </w:tc>
        <w:tc>
          <w:tcPr>
            <w:tcW w:w="3900" w:type="dxa"/>
            <w:tcBorders>
              <w:top w:val="single" w:sz="4" w:space="0" w:color="auto"/>
              <w:left w:val="nil"/>
              <w:bottom w:val="single" w:sz="4" w:space="0" w:color="auto"/>
              <w:right w:val="single" w:sz="4" w:space="0" w:color="auto"/>
            </w:tcBorders>
            <w:shd w:val="clear" w:color="auto" w:fill="auto"/>
            <w:vAlign w:val="bottom"/>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Наименование групп, подгрупп, статей, подстатей, элементов, программ</w:t>
            </w:r>
            <w:r>
              <w:rPr>
                <w:rFonts w:ascii="Times New Roman" w:eastAsia="Times New Roman" w:hAnsi="Times New Roman" w:cs="Times New Roman"/>
                <w:color w:val="000000"/>
                <w:sz w:val="18"/>
                <w:szCs w:val="18"/>
              </w:rPr>
              <w:t xml:space="preserve"> </w:t>
            </w:r>
            <w:r w:rsidRPr="000353FF">
              <w:rPr>
                <w:rFonts w:ascii="Times New Roman" w:eastAsia="Times New Roman" w:hAnsi="Times New Roman" w:cs="Times New Roman"/>
                <w:color w:val="000000"/>
                <w:sz w:val="18"/>
                <w:szCs w:val="18"/>
              </w:rPr>
              <w:t>(</w:t>
            </w:r>
            <w:proofErr w:type="spellStart"/>
            <w:r w:rsidRPr="000353FF">
              <w:rPr>
                <w:rFonts w:ascii="Times New Roman" w:eastAsia="Times New Roman" w:hAnsi="Times New Roman" w:cs="Times New Roman"/>
                <w:color w:val="000000"/>
                <w:sz w:val="18"/>
                <w:szCs w:val="18"/>
              </w:rPr>
              <w:t>подпраграмм</w:t>
            </w:r>
            <w:proofErr w:type="spellEnd"/>
            <w:r w:rsidRPr="000353FF">
              <w:rPr>
                <w:rFonts w:ascii="Times New Roman" w:eastAsia="Times New Roman" w:hAnsi="Times New Roman" w:cs="Times New Roman"/>
                <w:color w:val="000000"/>
                <w:sz w:val="18"/>
                <w:szCs w:val="18"/>
              </w:rPr>
              <w:t>), кодов экономической классификации доходов</w:t>
            </w:r>
          </w:p>
        </w:tc>
        <w:tc>
          <w:tcPr>
            <w:tcW w:w="1460" w:type="dxa"/>
            <w:tcBorders>
              <w:top w:val="nil"/>
              <w:left w:val="nil"/>
              <w:bottom w:val="single" w:sz="4" w:space="0" w:color="auto"/>
              <w:right w:val="nil"/>
            </w:tcBorders>
            <w:shd w:val="clear" w:color="auto" w:fill="auto"/>
            <w:vAlign w:val="center"/>
            <w:hideMark/>
          </w:tcPr>
          <w:p w:rsidR="000353FF" w:rsidRPr="000353FF" w:rsidRDefault="000353FF" w:rsidP="000353FF">
            <w:pPr>
              <w:spacing w:after="0" w:line="240" w:lineRule="auto"/>
              <w:jc w:val="center"/>
              <w:rPr>
                <w:rFonts w:ascii="Times New Roman" w:eastAsia="Times New Roman" w:hAnsi="Times New Roman" w:cs="Times New Roman"/>
                <w:color w:val="000000"/>
              </w:rPr>
            </w:pPr>
            <w:r w:rsidRPr="000353FF">
              <w:rPr>
                <w:rFonts w:ascii="Times New Roman" w:eastAsia="Times New Roman" w:hAnsi="Times New Roman" w:cs="Times New Roman"/>
                <w:color w:val="000000"/>
              </w:rPr>
              <w:t>2020 год</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center"/>
              <w:rPr>
                <w:rFonts w:ascii="Times New Roman" w:eastAsia="Times New Roman" w:hAnsi="Times New Roman" w:cs="Times New Roman"/>
                <w:color w:val="000000"/>
              </w:rPr>
            </w:pPr>
            <w:r w:rsidRPr="000353FF">
              <w:rPr>
                <w:rFonts w:ascii="Times New Roman" w:eastAsia="Times New Roman" w:hAnsi="Times New Roman" w:cs="Times New Roman"/>
                <w:color w:val="000000"/>
              </w:rPr>
              <w:t>2021 год</w:t>
            </w:r>
          </w:p>
        </w:tc>
      </w:tr>
      <w:tr w:rsidR="000353FF" w:rsidRPr="000353FF"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rPr>
                <w:rFonts w:ascii="Times New Roman" w:eastAsia="Times New Roman" w:hAnsi="Times New Roman" w:cs="Times New Roman"/>
                <w:color w:val="000000"/>
              </w:rPr>
            </w:pPr>
            <w:r w:rsidRPr="000353FF">
              <w:rPr>
                <w:rFonts w:ascii="Times New Roman" w:eastAsia="Times New Roman" w:hAnsi="Times New Roman" w:cs="Times New Roman"/>
                <w:color w:val="000000"/>
              </w:rPr>
              <w:t> </w:t>
            </w:r>
          </w:p>
        </w:tc>
        <w:tc>
          <w:tcPr>
            <w:tcW w:w="390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налоговые доходы</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628,40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641,60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182 1 01 02010 01 0000 110</w:t>
            </w:r>
          </w:p>
        </w:tc>
        <w:tc>
          <w:tcPr>
            <w:tcW w:w="3900" w:type="dxa"/>
            <w:tcBorders>
              <w:top w:val="nil"/>
              <w:left w:val="nil"/>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НДФЛ</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193,60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197,40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182 1 03 02000 01 0000 110</w:t>
            </w:r>
          </w:p>
        </w:tc>
        <w:tc>
          <w:tcPr>
            <w:tcW w:w="3900" w:type="dxa"/>
            <w:tcBorders>
              <w:top w:val="nil"/>
              <w:left w:val="nil"/>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акцизы</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343,30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352,60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182 1 05 03010 01 0000 110</w:t>
            </w:r>
          </w:p>
        </w:tc>
        <w:tc>
          <w:tcPr>
            <w:tcW w:w="3900" w:type="dxa"/>
            <w:tcBorders>
              <w:top w:val="nil"/>
              <w:left w:val="nil"/>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ЕСХН</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10,20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10,30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182 1 06 01030 10 0000 110</w:t>
            </w:r>
          </w:p>
        </w:tc>
        <w:tc>
          <w:tcPr>
            <w:tcW w:w="3900" w:type="dxa"/>
            <w:tcBorders>
              <w:top w:val="nil"/>
              <w:left w:val="nil"/>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НАЛОГ НА ИМУЩЕСТВО ФИЗ</w:t>
            </w:r>
            <w:proofErr w:type="gramStart"/>
            <w:r w:rsidRPr="000353FF">
              <w:rPr>
                <w:rFonts w:ascii="Times New Roman" w:eastAsia="Times New Roman" w:hAnsi="Times New Roman" w:cs="Times New Roman"/>
                <w:color w:val="000000"/>
                <w:sz w:val="18"/>
                <w:szCs w:val="18"/>
              </w:rPr>
              <w:t>.Л</w:t>
            </w:r>
            <w:proofErr w:type="gramEnd"/>
            <w:r w:rsidRPr="000353FF">
              <w:rPr>
                <w:rFonts w:ascii="Times New Roman" w:eastAsia="Times New Roman" w:hAnsi="Times New Roman" w:cs="Times New Roman"/>
                <w:color w:val="000000"/>
                <w:sz w:val="18"/>
                <w:szCs w:val="18"/>
              </w:rPr>
              <w:t>ИЦ</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1,30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1,30</w:t>
            </w:r>
          </w:p>
        </w:tc>
      </w:tr>
      <w:tr w:rsidR="000353FF" w:rsidRPr="000353FF" w:rsidTr="000353FF">
        <w:trPr>
          <w:trHeight w:val="72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182 1 06 06033 10 0000 110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Земельный налог с организаций, обладающих земельным участком, расположенным в границах сельских поселений</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11,00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11,00</w:t>
            </w:r>
          </w:p>
        </w:tc>
      </w:tr>
      <w:tr w:rsidR="000353FF" w:rsidRPr="000353FF" w:rsidTr="000353FF">
        <w:trPr>
          <w:trHeight w:val="72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182 1 06 06043 10 0000 110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Земельный налог с физических лиц, обладающих земельным участком, расположенным в границах сельских поселений</w:t>
            </w:r>
          </w:p>
        </w:tc>
        <w:tc>
          <w:tcPr>
            <w:tcW w:w="1460" w:type="dxa"/>
            <w:tcBorders>
              <w:top w:val="nil"/>
              <w:left w:val="nil"/>
              <w:bottom w:val="single" w:sz="4" w:space="0" w:color="auto"/>
              <w:right w:val="nil"/>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69,00</w:t>
            </w:r>
          </w:p>
        </w:tc>
        <w:tc>
          <w:tcPr>
            <w:tcW w:w="12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69,00</w:t>
            </w:r>
          </w:p>
        </w:tc>
      </w:tr>
      <w:tr w:rsidR="000353FF" w:rsidRPr="000353FF"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24"/>
                <w:szCs w:val="24"/>
              </w:rPr>
            </w:pPr>
            <w:r w:rsidRPr="000353FF">
              <w:rPr>
                <w:rFonts w:ascii="Times New Roman" w:eastAsia="Times New Roman" w:hAnsi="Times New Roman" w:cs="Times New Roman"/>
                <w:color w:val="000000"/>
                <w:sz w:val="24"/>
                <w:szCs w:val="24"/>
              </w:rPr>
              <w:t> </w:t>
            </w:r>
          </w:p>
        </w:tc>
        <w:tc>
          <w:tcPr>
            <w:tcW w:w="390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center"/>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неналоговые доходы</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642,60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642,60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234 1 11 05035 10 0000 120</w:t>
            </w:r>
          </w:p>
        </w:tc>
        <w:tc>
          <w:tcPr>
            <w:tcW w:w="3900" w:type="dxa"/>
            <w:tcBorders>
              <w:top w:val="nil"/>
              <w:left w:val="nil"/>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аренда имущества</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7,50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7,50</w:t>
            </w:r>
          </w:p>
        </w:tc>
      </w:tr>
      <w:tr w:rsidR="000353FF" w:rsidRPr="000353FF" w:rsidTr="000353FF">
        <w:trPr>
          <w:trHeight w:val="72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234 1 13 01995 10 0000 130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прочие доходы от оказания платных услуг (работ) получателями средств бюджетов поселения</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92,10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92,10</w:t>
            </w:r>
          </w:p>
        </w:tc>
      </w:tr>
      <w:tr w:rsidR="000353FF" w:rsidRPr="000353FF" w:rsidTr="000353FF">
        <w:trPr>
          <w:trHeight w:val="48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234 1 13 02995 10 0000 130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Прочие доходы от компенсации затрат бюджетов поселений</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543,00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543,00</w:t>
            </w:r>
          </w:p>
        </w:tc>
      </w:tr>
      <w:tr w:rsidR="000353FF" w:rsidRPr="000353FF"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Всего доходов</w:t>
            </w:r>
          </w:p>
        </w:tc>
        <w:tc>
          <w:tcPr>
            <w:tcW w:w="3900" w:type="dxa"/>
            <w:tcBorders>
              <w:top w:val="nil"/>
              <w:left w:val="nil"/>
              <w:bottom w:val="single" w:sz="4" w:space="0" w:color="auto"/>
              <w:right w:val="single" w:sz="4" w:space="0" w:color="auto"/>
            </w:tcBorders>
            <w:shd w:val="clear" w:color="auto" w:fill="auto"/>
            <w:vAlign w:val="bottom"/>
            <w:hideMark/>
          </w:tcPr>
          <w:p w:rsidR="000353FF" w:rsidRPr="000353FF" w:rsidRDefault="000353FF" w:rsidP="000353FF">
            <w:pPr>
              <w:spacing w:after="0" w:line="240" w:lineRule="auto"/>
              <w:jc w:val="center"/>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 </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1271,00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1284,20</w:t>
            </w:r>
          </w:p>
        </w:tc>
      </w:tr>
      <w:tr w:rsidR="000353FF" w:rsidRPr="000353FF" w:rsidTr="000353FF">
        <w:trPr>
          <w:trHeight w:val="348"/>
        </w:trPr>
        <w:tc>
          <w:tcPr>
            <w:tcW w:w="2540" w:type="dxa"/>
            <w:tcBorders>
              <w:top w:val="nil"/>
              <w:left w:val="nil"/>
              <w:bottom w:val="nil"/>
              <w:right w:val="nil"/>
            </w:tcBorders>
            <w:shd w:val="clear" w:color="auto" w:fill="auto"/>
            <w:noWrap/>
            <w:vAlign w:val="center"/>
            <w:hideMark/>
          </w:tcPr>
          <w:p w:rsidR="000353FF" w:rsidRPr="000353FF" w:rsidRDefault="000353FF" w:rsidP="000353FF">
            <w:pPr>
              <w:spacing w:after="0" w:line="240" w:lineRule="auto"/>
              <w:rPr>
                <w:rFonts w:ascii="Times New Roman" w:eastAsia="Times New Roman" w:hAnsi="Times New Roman" w:cs="Times New Roman"/>
                <w:color w:val="000000"/>
              </w:rPr>
            </w:pPr>
          </w:p>
        </w:tc>
        <w:tc>
          <w:tcPr>
            <w:tcW w:w="3900" w:type="dxa"/>
            <w:tcBorders>
              <w:top w:val="nil"/>
              <w:left w:val="nil"/>
              <w:bottom w:val="nil"/>
              <w:right w:val="nil"/>
            </w:tcBorders>
            <w:shd w:val="clear" w:color="auto" w:fill="auto"/>
            <w:vAlign w:val="bottom"/>
            <w:hideMark/>
          </w:tcPr>
          <w:p w:rsidR="000353FF" w:rsidRPr="000353FF" w:rsidRDefault="000353FF" w:rsidP="000353FF">
            <w:pPr>
              <w:spacing w:after="0" w:line="240" w:lineRule="auto"/>
              <w:jc w:val="center"/>
              <w:rPr>
                <w:rFonts w:ascii="Times New Roman" w:eastAsia="Times New Roman" w:hAnsi="Times New Roman" w:cs="Times New Roman"/>
                <w:b/>
                <w:bCs/>
                <w:color w:val="000000"/>
                <w:sz w:val="28"/>
                <w:szCs w:val="28"/>
              </w:rPr>
            </w:pPr>
            <w:r w:rsidRPr="000353FF">
              <w:rPr>
                <w:rFonts w:ascii="Times New Roman" w:eastAsia="Times New Roman" w:hAnsi="Times New Roman" w:cs="Times New Roman"/>
                <w:b/>
                <w:bCs/>
                <w:color w:val="000000"/>
                <w:sz w:val="28"/>
                <w:szCs w:val="28"/>
              </w:rPr>
              <w:t>акцизы</w:t>
            </w:r>
          </w:p>
        </w:tc>
        <w:tc>
          <w:tcPr>
            <w:tcW w:w="1460" w:type="dxa"/>
            <w:tcBorders>
              <w:top w:val="nil"/>
              <w:left w:val="nil"/>
              <w:bottom w:val="nil"/>
              <w:right w:val="nil"/>
            </w:tcBorders>
            <w:shd w:val="clear" w:color="auto" w:fill="auto"/>
            <w:noWrap/>
            <w:vAlign w:val="bottom"/>
            <w:hideMark/>
          </w:tcPr>
          <w:p w:rsidR="000353FF" w:rsidRPr="000353FF" w:rsidRDefault="000353FF" w:rsidP="000353FF">
            <w:pPr>
              <w:spacing w:after="0" w:line="240" w:lineRule="auto"/>
              <w:rPr>
                <w:rFonts w:ascii="Times New Roman" w:eastAsia="Times New Roman" w:hAnsi="Times New Roman" w:cs="Times New Roman"/>
                <w:color w:val="000000"/>
              </w:rPr>
            </w:pPr>
          </w:p>
        </w:tc>
        <w:tc>
          <w:tcPr>
            <w:tcW w:w="1240" w:type="dxa"/>
            <w:tcBorders>
              <w:top w:val="nil"/>
              <w:left w:val="nil"/>
              <w:bottom w:val="nil"/>
              <w:right w:val="nil"/>
            </w:tcBorders>
            <w:shd w:val="clear" w:color="auto" w:fill="auto"/>
            <w:noWrap/>
            <w:vAlign w:val="bottom"/>
            <w:hideMark/>
          </w:tcPr>
          <w:p w:rsidR="000353FF" w:rsidRPr="000353FF" w:rsidRDefault="000353FF" w:rsidP="000353FF">
            <w:pPr>
              <w:spacing w:after="0" w:line="240" w:lineRule="auto"/>
              <w:rPr>
                <w:rFonts w:ascii="Times New Roman" w:eastAsia="Times New Roman" w:hAnsi="Times New Roman" w:cs="Times New Roman"/>
                <w:color w:val="000000"/>
              </w:rPr>
            </w:pPr>
          </w:p>
        </w:tc>
      </w:tr>
      <w:tr w:rsidR="000353FF" w:rsidRPr="000353FF" w:rsidTr="000353FF">
        <w:trPr>
          <w:trHeight w:val="840"/>
        </w:trPr>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FF" w:rsidRPr="000353FF" w:rsidRDefault="000353FF" w:rsidP="000353FF">
            <w:pPr>
              <w:spacing w:after="0" w:line="240" w:lineRule="auto"/>
              <w:rPr>
                <w:rFonts w:ascii="Times New Roman" w:eastAsia="Times New Roman" w:hAnsi="Times New Roman" w:cs="Times New Roman"/>
                <w:color w:val="000000"/>
                <w:sz w:val="20"/>
                <w:szCs w:val="20"/>
              </w:rPr>
            </w:pPr>
            <w:r w:rsidRPr="000353FF">
              <w:rPr>
                <w:rFonts w:ascii="Times New Roman" w:eastAsia="Times New Roman" w:hAnsi="Times New Roman" w:cs="Times New Roman"/>
                <w:color w:val="000000"/>
                <w:sz w:val="20"/>
                <w:szCs w:val="20"/>
              </w:rPr>
              <w:t>Код дохода, код подвида дохода</w:t>
            </w:r>
          </w:p>
        </w:tc>
        <w:tc>
          <w:tcPr>
            <w:tcW w:w="3900" w:type="dxa"/>
            <w:tcBorders>
              <w:top w:val="single" w:sz="4" w:space="0" w:color="auto"/>
              <w:left w:val="nil"/>
              <w:bottom w:val="single" w:sz="4" w:space="0" w:color="auto"/>
              <w:right w:val="single" w:sz="4" w:space="0" w:color="auto"/>
            </w:tcBorders>
            <w:shd w:val="clear" w:color="auto" w:fill="auto"/>
            <w:vAlign w:val="bottom"/>
            <w:hideMark/>
          </w:tcPr>
          <w:p w:rsidR="000353FF" w:rsidRPr="000353FF" w:rsidRDefault="000353FF" w:rsidP="000353FF">
            <w:pPr>
              <w:spacing w:after="0" w:line="240" w:lineRule="auto"/>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Наименование кода поступления в бюджет, группы, подгруппы, статьи, подстатьи, элемента, подвида доходов, классификации операций сектора государственного управления</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center"/>
              <w:rPr>
                <w:rFonts w:ascii="Times New Roman" w:eastAsia="Times New Roman" w:hAnsi="Times New Roman" w:cs="Times New Roman"/>
                <w:color w:val="000000"/>
              </w:rPr>
            </w:pPr>
            <w:r w:rsidRPr="000353FF">
              <w:rPr>
                <w:rFonts w:ascii="Times New Roman" w:eastAsia="Times New Roman" w:hAnsi="Times New Roman" w:cs="Times New Roman"/>
                <w:color w:val="000000"/>
              </w:rPr>
              <w:t>2020 год</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center"/>
              <w:rPr>
                <w:rFonts w:ascii="Times New Roman" w:eastAsia="Times New Roman" w:hAnsi="Times New Roman" w:cs="Times New Roman"/>
                <w:color w:val="000000"/>
              </w:rPr>
            </w:pPr>
            <w:r w:rsidRPr="000353FF">
              <w:rPr>
                <w:rFonts w:ascii="Times New Roman" w:eastAsia="Times New Roman" w:hAnsi="Times New Roman" w:cs="Times New Roman"/>
                <w:color w:val="000000"/>
              </w:rPr>
              <w:t>2021 год</w:t>
            </w:r>
          </w:p>
        </w:tc>
      </w:tr>
      <w:tr w:rsidR="000353FF" w:rsidRPr="000353FF" w:rsidTr="000353FF">
        <w:trPr>
          <w:trHeight w:val="69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100 1 03 02230 01 0000 110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нормативов </w:t>
            </w:r>
          </w:p>
        </w:tc>
        <w:tc>
          <w:tcPr>
            <w:tcW w:w="1460" w:type="dxa"/>
            <w:tcBorders>
              <w:top w:val="nil"/>
              <w:left w:val="nil"/>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152,50</w:t>
            </w:r>
          </w:p>
        </w:tc>
        <w:tc>
          <w:tcPr>
            <w:tcW w:w="1240" w:type="dxa"/>
            <w:tcBorders>
              <w:top w:val="nil"/>
              <w:left w:val="nil"/>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156,90</w:t>
            </w:r>
          </w:p>
        </w:tc>
      </w:tr>
      <w:tr w:rsidR="000353FF" w:rsidRPr="000353FF" w:rsidTr="000353FF">
        <w:trPr>
          <w:trHeight w:val="99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100 1 03 02240 01 0000 110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Доходы от уплаты акцизов на моторные масла для дизельных и (или) карбюраторных (</w:t>
            </w:r>
            <w:proofErr w:type="spellStart"/>
            <w:r w:rsidRPr="000353FF">
              <w:rPr>
                <w:rFonts w:ascii="Times New Roman" w:eastAsia="Times New Roman" w:hAnsi="Times New Roman" w:cs="Times New Roman"/>
                <w:color w:val="000000"/>
                <w:sz w:val="16"/>
                <w:szCs w:val="16"/>
              </w:rPr>
              <w:t>инжекторных</w:t>
            </w:r>
            <w:proofErr w:type="spellEnd"/>
            <w:r w:rsidRPr="000353FF">
              <w:rPr>
                <w:rFonts w:ascii="Times New Roman" w:eastAsia="Times New Roman" w:hAnsi="Times New Roman" w:cs="Times New Roman"/>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46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1,10</w:t>
            </w:r>
          </w:p>
        </w:tc>
        <w:tc>
          <w:tcPr>
            <w:tcW w:w="124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1,10</w:t>
            </w:r>
          </w:p>
        </w:tc>
      </w:tr>
      <w:tr w:rsidR="000353FF" w:rsidRPr="000353FF" w:rsidTr="000353FF">
        <w:trPr>
          <w:trHeight w:val="1005"/>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100 1 03 02250 01 0000 110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Доходы от уплаты акцизов на автомобильный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46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226,10</w:t>
            </w:r>
          </w:p>
        </w:tc>
        <w:tc>
          <w:tcPr>
            <w:tcW w:w="124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232,60</w:t>
            </w:r>
          </w:p>
        </w:tc>
      </w:tr>
      <w:tr w:rsidR="000353FF" w:rsidRPr="000353FF" w:rsidTr="000353FF">
        <w:trPr>
          <w:trHeight w:val="1224"/>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lastRenderedPageBreak/>
              <w:t>100 1 03 02260 01 0000 110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Доходы от уплаты акцизов на прямогонный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w:t>
            </w:r>
          </w:p>
        </w:tc>
        <w:tc>
          <w:tcPr>
            <w:tcW w:w="146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-36,30</w:t>
            </w:r>
          </w:p>
        </w:tc>
        <w:tc>
          <w:tcPr>
            <w:tcW w:w="124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-38,00</w:t>
            </w:r>
          </w:p>
        </w:tc>
      </w:tr>
      <w:tr w:rsidR="000353FF" w:rsidRPr="000353FF" w:rsidTr="000353FF">
        <w:trPr>
          <w:trHeight w:val="288"/>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Всего акцизы</w:t>
            </w:r>
          </w:p>
        </w:tc>
        <w:tc>
          <w:tcPr>
            <w:tcW w:w="3900" w:type="dxa"/>
            <w:tcBorders>
              <w:top w:val="nil"/>
              <w:left w:val="nil"/>
              <w:bottom w:val="single" w:sz="4" w:space="0" w:color="auto"/>
              <w:right w:val="single" w:sz="4" w:space="0" w:color="auto"/>
            </w:tcBorders>
            <w:shd w:val="clear" w:color="auto" w:fill="auto"/>
            <w:vAlign w:val="bottom"/>
            <w:hideMark/>
          </w:tcPr>
          <w:p w:rsidR="000353FF" w:rsidRPr="000353FF" w:rsidRDefault="000353FF" w:rsidP="000353FF">
            <w:pPr>
              <w:spacing w:after="0" w:line="240" w:lineRule="auto"/>
              <w:rPr>
                <w:rFonts w:ascii="Times New Roman" w:eastAsia="Times New Roman" w:hAnsi="Times New Roman" w:cs="Times New Roman"/>
                <w:color w:val="000000"/>
                <w:sz w:val="16"/>
                <w:szCs w:val="16"/>
              </w:rPr>
            </w:pPr>
            <w:r w:rsidRPr="000353FF">
              <w:rPr>
                <w:rFonts w:ascii="Times New Roman" w:eastAsia="Times New Roman" w:hAnsi="Times New Roman" w:cs="Times New Roman"/>
                <w:color w:val="000000"/>
                <w:sz w:val="16"/>
                <w:szCs w:val="16"/>
              </w:rPr>
              <w:t> </w:t>
            </w:r>
          </w:p>
        </w:tc>
        <w:tc>
          <w:tcPr>
            <w:tcW w:w="146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343,40</w:t>
            </w:r>
          </w:p>
        </w:tc>
        <w:tc>
          <w:tcPr>
            <w:tcW w:w="1240" w:type="dxa"/>
            <w:tcBorders>
              <w:top w:val="nil"/>
              <w:left w:val="nil"/>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rPr>
            </w:pPr>
            <w:r w:rsidRPr="000353FF">
              <w:rPr>
                <w:rFonts w:ascii="Times New Roman" w:eastAsia="Times New Roman" w:hAnsi="Times New Roman" w:cs="Times New Roman"/>
                <w:color w:val="000000"/>
              </w:rPr>
              <w:t>352,60</w:t>
            </w:r>
          </w:p>
        </w:tc>
      </w:tr>
      <w:tr w:rsidR="000353FF" w:rsidRPr="000353FF"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rPr>
                <w:rFonts w:ascii="Times New Roman" w:eastAsia="Times New Roman" w:hAnsi="Times New Roman" w:cs="Times New Roman"/>
                <w:color w:val="000000"/>
              </w:rPr>
            </w:pPr>
            <w:r w:rsidRPr="000353FF">
              <w:rPr>
                <w:rFonts w:ascii="Times New Roman" w:eastAsia="Times New Roman" w:hAnsi="Times New Roman" w:cs="Times New Roman"/>
                <w:color w:val="000000"/>
              </w:rPr>
              <w:t> </w:t>
            </w:r>
          </w:p>
        </w:tc>
        <w:tc>
          <w:tcPr>
            <w:tcW w:w="3900" w:type="dxa"/>
            <w:tcBorders>
              <w:top w:val="nil"/>
              <w:left w:val="nil"/>
              <w:bottom w:val="single" w:sz="4" w:space="0" w:color="auto"/>
              <w:right w:val="single" w:sz="4" w:space="0" w:color="auto"/>
            </w:tcBorders>
            <w:shd w:val="clear" w:color="000000" w:fill="FFFFFF"/>
            <w:vAlign w:val="bottom"/>
            <w:hideMark/>
          </w:tcPr>
          <w:p w:rsidR="000353FF" w:rsidRPr="000353FF" w:rsidRDefault="000353FF" w:rsidP="000353FF">
            <w:pPr>
              <w:spacing w:after="0" w:line="240" w:lineRule="auto"/>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Безвозмездные поступления</w:t>
            </w:r>
          </w:p>
        </w:tc>
        <w:tc>
          <w:tcPr>
            <w:tcW w:w="1460" w:type="dxa"/>
            <w:tcBorders>
              <w:top w:val="nil"/>
              <w:left w:val="nil"/>
              <w:bottom w:val="single" w:sz="4" w:space="0" w:color="auto"/>
              <w:right w:val="nil"/>
            </w:tcBorders>
            <w:shd w:val="clear" w:color="auto" w:fill="auto"/>
            <w:vAlign w:val="center"/>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1465,84</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1402,21</w:t>
            </w:r>
          </w:p>
        </w:tc>
      </w:tr>
      <w:tr w:rsidR="000353FF" w:rsidRPr="000353FF" w:rsidTr="000353FF">
        <w:trPr>
          <w:trHeight w:val="1080"/>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234 2 02 35118 10 0000 150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 xml:space="preserve">Субвенции бюджетам сельских поселений на осуществление первичного воинского учета на территориях, где отсутствуют военные </w:t>
            </w:r>
            <w:proofErr w:type="spellStart"/>
            <w:r w:rsidRPr="000353FF">
              <w:rPr>
                <w:rFonts w:ascii="Times New Roman" w:eastAsia="Times New Roman" w:hAnsi="Times New Roman" w:cs="Times New Roman"/>
                <w:color w:val="000000"/>
                <w:sz w:val="18"/>
                <w:szCs w:val="18"/>
              </w:rPr>
              <w:t>коммисариаты</w:t>
            </w:r>
            <w:proofErr w:type="spellEnd"/>
            <w:r w:rsidRPr="000353FF">
              <w:rPr>
                <w:rFonts w:ascii="Times New Roman" w:eastAsia="Times New Roman" w:hAnsi="Times New Roman" w:cs="Times New Roman"/>
                <w:color w:val="000000"/>
                <w:sz w:val="18"/>
                <w:szCs w:val="18"/>
              </w:rPr>
              <w:t xml:space="preserve"> </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92,74</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94,61</w:t>
            </w:r>
          </w:p>
        </w:tc>
      </w:tr>
      <w:tr w:rsidR="000353FF" w:rsidRPr="000353FF" w:rsidTr="000353FF">
        <w:trPr>
          <w:trHeight w:val="555"/>
        </w:trPr>
        <w:tc>
          <w:tcPr>
            <w:tcW w:w="2540" w:type="dxa"/>
            <w:tcBorders>
              <w:top w:val="nil"/>
              <w:left w:val="single" w:sz="4" w:space="0" w:color="auto"/>
              <w:bottom w:val="single" w:sz="4" w:space="0" w:color="auto"/>
              <w:right w:val="single" w:sz="4" w:space="0" w:color="auto"/>
            </w:tcBorders>
            <w:shd w:val="clear" w:color="auto" w:fill="auto"/>
            <w:noWrap/>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234 2 02 15001 10 0000 150</w:t>
            </w:r>
          </w:p>
        </w:tc>
        <w:tc>
          <w:tcPr>
            <w:tcW w:w="3900" w:type="dxa"/>
            <w:tcBorders>
              <w:top w:val="nil"/>
              <w:left w:val="nil"/>
              <w:bottom w:val="single" w:sz="4" w:space="0" w:color="auto"/>
              <w:right w:val="single" w:sz="4" w:space="0" w:color="auto"/>
            </w:tcBorders>
            <w:shd w:val="clear" w:color="auto" w:fill="auto"/>
            <w:hideMark/>
          </w:tcPr>
          <w:p w:rsidR="000353FF" w:rsidRPr="000353FF" w:rsidRDefault="000353FF" w:rsidP="000353FF">
            <w:pPr>
              <w:spacing w:after="0" w:line="240" w:lineRule="auto"/>
              <w:jc w:val="center"/>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Дотации бюджетам сельских поселений на выравнивание бюджетной обеспеченности</w:t>
            </w:r>
          </w:p>
        </w:tc>
        <w:tc>
          <w:tcPr>
            <w:tcW w:w="1460" w:type="dxa"/>
            <w:tcBorders>
              <w:top w:val="nil"/>
              <w:left w:val="nil"/>
              <w:bottom w:val="single" w:sz="4" w:space="0" w:color="auto"/>
              <w:right w:val="nil"/>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1373,10</w:t>
            </w:r>
          </w:p>
        </w:tc>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jc w:val="right"/>
              <w:rPr>
                <w:rFonts w:ascii="Times New Roman" w:eastAsia="Times New Roman" w:hAnsi="Times New Roman" w:cs="Times New Roman"/>
                <w:color w:val="000000"/>
                <w:sz w:val="18"/>
                <w:szCs w:val="18"/>
              </w:rPr>
            </w:pPr>
            <w:r w:rsidRPr="000353FF">
              <w:rPr>
                <w:rFonts w:ascii="Times New Roman" w:eastAsia="Times New Roman" w:hAnsi="Times New Roman" w:cs="Times New Roman"/>
                <w:color w:val="000000"/>
                <w:sz w:val="18"/>
                <w:szCs w:val="18"/>
              </w:rPr>
              <w:t>1307,60</w:t>
            </w:r>
          </w:p>
        </w:tc>
      </w:tr>
      <w:tr w:rsidR="000353FF" w:rsidRPr="000353FF" w:rsidTr="000353FF">
        <w:trPr>
          <w:trHeight w:val="312"/>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0353FF" w:rsidRPr="000353FF" w:rsidRDefault="000353FF" w:rsidP="000353FF">
            <w:pPr>
              <w:spacing w:after="0" w:line="240" w:lineRule="auto"/>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Итого доходов</w:t>
            </w:r>
          </w:p>
        </w:tc>
        <w:tc>
          <w:tcPr>
            <w:tcW w:w="3900" w:type="dxa"/>
            <w:tcBorders>
              <w:top w:val="nil"/>
              <w:left w:val="nil"/>
              <w:bottom w:val="single" w:sz="4" w:space="0" w:color="auto"/>
              <w:right w:val="single" w:sz="4" w:space="0" w:color="auto"/>
            </w:tcBorders>
            <w:shd w:val="clear" w:color="auto" w:fill="auto"/>
            <w:vAlign w:val="bottom"/>
            <w:hideMark/>
          </w:tcPr>
          <w:p w:rsidR="000353FF" w:rsidRPr="000353FF" w:rsidRDefault="000353FF" w:rsidP="000353FF">
            <w:pPr>
              <w:spacing w:after="0" w:line="240" w:lineRule="auto"/>
              <w:jc w:val="center"/>
              <w:rPr>
                <w:rFonts w:ascii="Times New Roman" w:eastAsia="Times New Roman" w:hAnsi="Times New Roman" w:cs="Times New Roman"/>
                <w:color w:val="000000"/>
                <w:sz w:val="24"/>
                <w:szCs w:val="24"/>
              </w:rPr>
            </w:pPr>
            <w:r w:rsidRPr="000353FF">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nil"/>
            </w:tcBorders>
            <w:shd w:val="clear" w:color="000000" w:fill="FFFFFF"/>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2736,840</w:t>
            </w:r>
          </w:p>
        </w:tc>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0353FF" w:rsidRPr="000353FF" w:rsidRDefault="000353FF" w:rsidP="000353FF">
            <w:pPr>
              <w:spacing w:after="0" w:line="240" w:lineRule="auto"/>
              <w:jc w:val="right"/>
              <w:rPr>
                <w:rFonts w:ascii="Times New Roman" w:eastAsia="Times New Roman" w:hAnsi="Times New Roman" w:cs="Times New Roman"/>
                <w:b/>
                <w:bCs/>
                <w:color w:val="000000"/>
                <w:sz w:val="24"/>
                <w:szCs w:val="24"/>
              </w:rPr>
            </w:pPr>
            <w:r w:rsidRPr="000353FF">
              <w:rPr>
                <w:rFonts w:ascii="Times New Roman" w:eastAsia="Times New Roman" w:hAnsi="Times New Roman" w:cs="Times New Roman"/>
                <w:b/>
                <w:bCs/>
                <w:color w:val="000000"/>
                <w:sz w:val="24"/>
                <w:szCs w:val="24"/>
              </w:rPr>
              <w:t>2686,410</w:t>
            </w:r>
          </w:p>
        </w:tc>
      </w:tr>
    </w:tbl>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0353FF" w:rsidRDefault="000353FF" w:rsidP="003C1DAE"/>
    <w:p w:rsidR="00157599" w:rsidRDefault="00157599" w:rsidP="003C1DAE"/>
    <w:p w:rsidR="00157599" w:rsidRDefault="00157599" w:rsidP="003C1DAE"/>
    <w:p w:rsidR="00157599" w:rsidRDefault="00157599" w:rsidP="003C1DAE"/>
    <w:p w:rsidR="00157599" w:rsidRDefault="00157599" w:rsidP="003C1DAE"/>
    <w:p w:rsidR="00157599" w:rsidRDefault="00157599" w:rsidP="003C1DAE"/>
    <w:p w:rsidR="00157599" w:rsidRDefault="00157599" w:rsidP="003C1DAE">
      <w:pPr>
        <w:sectPr w:rsidR="00157599" w:rsidSect="00D95E73">
          <w:pgSz w:w="11906" w:h="16838"/>
          <w:pgMar w:top="1134" w:right="850" w:bottom="1134" w:left="1701" w:header="708" w:footer="708" w:gutter="0"/>
          <w:cols w:space="708"/>
          <w:docGrid w:linePitch="360"/>
        </w:sectPr>
      </w:pPr>
    </w:p>
    <w:tbl>
      <w:tblPr>
        <w:tblW w:w="14471" w:type="dxa"/>
        <w:tblInd w:w="96" w:type="dxa"/>
        <w:tblLook w:val="04A0"/>
      </w:tblPr>
      <w:tblGrid>
        <w:gridCol w:w="725"/>
        <w:gridCol w:w="261"/>
        <w:gridCol w:w="261"/>
        <w:gridCol w:w="261"/>
        <w:gridCol w:w="6460"/>
        <w:gridCol w:w="700"/>
        <w:gridCol w:w="620"/>
        <w:gridCol w:w="638"/>
        <w:gridCol w:w="1124"/>
        <w:gridCol w:w="585"/>
        <w:gridCol w:w="2836"/>
      </w:tblGrid>
      <w:tr w:rsidR="00157599" w:rsidRPr="00157599" w:rsidTr="00157599">
        <w:trPr>
          <w:trHeight w:val="21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5803" w:type="dxa"/>
            <w:gridSpan w:val="5"/>
            <w:vMerge w:val="restart"/>
            <w:tcBorders>
              <w:top w:val="nil"/>
              <w:left w:val="nil"/>
              <w:right w:val="nil"/>
            </w:tcBorders>
            <w:shd w:val="clear" w:color="auto" w:fill="auto"/>
            <w:vAlign w:val="bottom"/>
            <w:hideMark/>
          </w:tcPr>
          <w:p w:rsidR="00157599" w:rsidRPr="00A113D1" w:rsidRDefault="00157599" w:rsidP="00157599">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2</w:t>
            </w:r>
            <w:r w:rsidRPr="00A113D1">
              <w:rPr>
                <w:rFonts w:ascii="Times New Roman" w:eastAsia="Times New Roman" w:hAnsi="Times New Roman" w:cs="Times New Roman"/>
                <w:color w:val="000000"/>
              </w:rPr>
              <w:t xml:space="preserve"> </w:t>
            </w:r>
          </w:p>
          <w:p w:rsidR="00157599" w:rsidRDefault="00157599" w:rsidP="00157599">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157599" w:rsidRDefault="00157599" w:rsidP="00157599">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157599" w:rsidRDefault="00157599" w:rsidP="00157599">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157599" w:rsidRDefault="00157599" w:rsidP="00157599">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157599" w:rsidRPr="00A113D1" w:rsidRDefault="00157599" w:rsidP="00157599">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157599" w:rsidRPr="00A113D1" w:rsidRDefault="00157599" w:rsidP="00157599">
            <w:pPr>
              <w:spacing w:after="0" w:line="240" w:lineRule="auto"/>
              <w:jc w:val="right"/>
              <w:rPr>
                <w:rFonts w:ascii="Times New Roman" w:eastAsia="Times New Roman" w:hAnsi="Times New Roman" w:cs="Times New Roman"/>
                <w:color w:val="000000"/>
              </w:rPr>
            </w:pPr>
          </w:p>
        </w:tc>
      </w:tr>
      <w:tr w:rsidR="00157599" w:rsidRPr="00157599" w:rsidTr="00157599">
        <w:trPr>
          <w:trHeight w:val="48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20"/>
                <w:szCs w:val="20"/>
              </w:rPr>
            </w:pPr>
          </w:p>
        </w:tc>
        <w:tc>
          <w:tcPr>
            <w:tcW w:w="5803" w:type="dxa"/>
            <w:gridSpan w:val="5"/>
            <w:vMerge/>
            <w:tcBorders>
              <w:left w:val="nil"/>
              <w:right w:val="nil"/>
            </w:tcBorders>
            <w:shd w:val="clear" w:color="auto" w:fill="auto"/>
            <w:vAlign w:val="bottom"/>
            <w:hideMark/>
          </w:tcPr>
          <w:p w:rsidR="00157599" w:rsidRPr="00A113D1" w:rsidRDefault="00157599" w:rsidP="00157599">
            <w:pPr>
              <w:spacing w:after="0" w:line="240" w:lineRule="auto"/>
              <w:jc w:val="right"/>
              <w:rPr>
                <w:rFonts w:ascii="Times New Roman" w:eastAsia="Times New Roman" w:hAnsi="Times New Roman" w:cs="Times New Roman"/>
                <w:color w:val="000000"/>
              </w:rPr>
            </w:pPr>
          </w:p>
        </w:tc>
      </w:tr>
      <w:tr w:rsidR="00157599" w:rsidRPr="00157599" w:rsidTr="00157599">
        <w:trPr>
          <w:trHeight w:val="54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5803" w:type="dxa"/>
            <w:gridSpan w:val="5"/>
            <w:vMerge/>
            <w:tcBorders>
              <w:left w:val="nil"/>
              <w:right w:val="nil"/>
            </w:tcBorders>
            <w:vAlign w:val="center"/>
            <w:hideMark/>
          </w:tcPr>
          <w:p w:rsidR="00157599" w:rsidRPr="00157599" w:rsidRDefault="00157599" w:rsidP="00157599">
            <w:pPr>
              <w:spacing w:after="0" w:line="240" w:lineRule="auto"/>
              <w:rPr>
                <w:rFonts w:ascii="Arial" w:eastAsia="Times New Roman" w:hAnsi="Arial" w:cs="Arial"/>
                <w:sz w:val="16"/>
                <w:szCs w:val="16"/>
              </w:rPr>
            </w:pPr>
          </w:p>
        </w:tc>
      </w:tr>
      <w:tr w:rsidR="00157599" w:rsidRPr="00157599" w:rsidTr="00157599">
        <w:trPr>
          <w:trHeight w:val="54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5803" w:type="dxa"/>
            <w:gridSpan w:val="5"/>
            <w:vMerge/>
            <w:tcBorders>
              <w:left w:val="nil"/>
              <w:right w:val="nil"/>
            </w:tcBorders>
            <w:vAlign w:val="center"/>
            <w:hideMark/>
          </w:tcPr>
          <w:p w:rsidR="00157599" w:rsidRPr="00157599" w:rsidRDefault="00157599" w:rsidP="00157599">
            <w:pPr>
              <w:spacing w:after="0" w:line="240" w:lineRule="auto"/>
              <w:rPr>
                <w:rFonts w:ascii="Arial" w:eastAsia="Times New Roman" w:hAnsi="Arial" w:cs="Arial"/>
                <w:sz w:val="16"/>
                <w:szCs w:val="16"/>
              </w:rPr>
            </w:pPr>
          </w:p>
        </w:tc>
      </w:tr>
      <w:tr w:rsidR="00157599" w:rsidRPr="00157599" w:rsidTr="00157599">
        <w:trPr>
          <w:trHeight w:val="135"/>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5803" w:type="dxa"/>
            <w:gridSpan w:val="5"/>
            <w:vMerge/>
            <w:tcBorders>
              <w:left w:val="nil"/>
              <w:right w:val="nil"/>
            </w:tcBorders>
            <w:vAlign w:val="center"/>
            <w:hideMark/>
          </w:tcPr>
          <w:p w:rsidR="00157599" w:rsidRPr="00157599" w:rsidRDefault="00157599" w:rsidP="00157599">
            <w:pPr>
              <w:spacing w:after="0" w:line="240" w:lineRule="auto"/>
              <w:rPr>
                <w:rFonts w:ascii="Arial" w:eastAsia="Times New Roman" w:hAnsi="Arial" w:cs="Arial"/>
                <w:sz w:val="16"/>
                <w:szCs w:val="16"/>
              </w:rPr>
            </w:pPr>
          </w:p>
        </w:tc>
      </w:tr>
      <w:tr w:rsidR="00157599" w:rsidRPr="00157599" w:rsidTr="00157599">
        <w:trPr>
          <w:trHeight w:val="6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5803" w:type="dxa"/>
            <w:gridSpan w:val="5"/>
            <w:vMerge/>
            <w:tcBorders>
              <w:left w:val="nil"/>
              <w:bottom w:val="nil"/>
              <w:right w:val="nil"/>
            </w:tcBorders>
            <w:vAlign w:val="center"/>
            <w:hideMark/>
          </w:tcPr>
          <w:p w:rsidR="00157599" w:rsidRPr="00157599" w:rsidRDefault="00157599" w:rsidP="00157599">
            <w:pPr>
              <w:spacing w:after="0" w:line="240" w:lineRule="auto"/>
              <w:rPr>
                <w:rFonts w:ascii="Arial" w:eastAsia="Times New Roman" w:hAnsi="Arial" w:cs="Arial"/>
                <w:sz w:val="16"/>
                <w:szCs w:val="16"/>
              </w:rPr>
            </w:pPr>
          </w:p>
        </w:tc>
      </w:tr>
      <w:tr w:rsidR="00157599" w:rsidRPr="00157599" w:rsidTr="00157599">
        <w:trPr>
          <w:trHeight w:val="330"/>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2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638"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1124"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58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20"/>
                <w:szCs w:val="20"/>
              </w:rPr>
            </w:pPr>
          </w:p>
        </w:tc>
        <w:tc>
          <w:tcPr>
            <w:tcW w:w="2836"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p>
        </w:tc>
      </w:tr>
      <w:tr w:rsidR="00157599" w:rsidRPr="00157599" w:rsidTr="00157599">
        <w:trPr>
          <w:trHeight w:val="300"/>
        </w:trPr>
        <w:tc>
          <w:tcPr>
            <w:tcW w:w="725"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12963" w:type="dxa"/>
            <w:gridSpan w:val="7"/>
            <w:vMerge w:val="restart"/>
            <w:tcBorders>
              <w:top w:val="nil"/>
              <w:left w:val="nil"/>
              <w:bottom w:val="nil"/>
              <w:right w:val="nil"/>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20"/>
                <w:szCs w:val="20"/>
              </w:rPr>
            </w:pPr>
            <w:r w:rsidRPr="00157599">
              <w:rPr>
                <w:rFonts w:ascii="Arial" w:eastAsia="Times New Roman" w:hAnsi="Arial" w:cs="Arial"/>
                <w:b/>
                <w:bCs/>
                <w:sz w:val="20"/>
                <w:szCs w:val="20"/>
              </w:rPr>
              <w:t>Распределение бюджетных ассигнований на 2019 год по разделам, подразделам, целевым статьям и виду расходов бюджета Ермолаевского сельсовета Убинского района Новосибирской области</w:t>
            </w:r>
          </w:p>
        </w:tc>
      </w:tr>
      <w:tr w:rsidR="00157599" w:rsidRPr="00157599" w:rsidTr="00157599">
        <w:trPr>
          <w:trHeight w:val="300"/>
        </w:trPr>
        <w:tc>
          <w:tcPr>
            <w:tcW w:w="725"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157599" w:rsidRPr="00157599" w:rsidRDefault="00157599" w:rsidP="00157599">
            <w:pPr>
              <w:spacing w:after="0" w:line="240" w:lineRule="auto"/>
              <w:rPr>
                <w:rFonts w:ascii="Arial" w:eastAsia="Times New Roman" w:hAnsi="Arial" w:cs="Arial"/>
                <w:b/>
                <w:bCs/>
                <w:sz w:val="20"/>
                <w:szCs w:val="20"/>
              </w:rPr>
            </w:pPr>
          </w:p>
        </w:tc>
        <w:tc>
          <w:tcPr>
            <w:tcW w:w="12963" w:type="dxa"/>
            <w:gridSpan w:val="7"/>
            <w:vMerge/>
            <w:tcBorders>
              <w:top w:val="nil"/>
              <w:left w:val="nil"/>
              <w:bottom w:val="nil"/>
              <w:right w:val="nil"/>
            </w:tcBorders>
            <w:vAlign w:val="center"/>
            <w:hideMark/>
          </w:tcPr>
          <w:p w:rsidR="00157599" w:rsidRPr="00157599" w:rsidRDefault="00157599" w:rsidP="00157599">
            <w:pPr>
              <w:spacing w:after="0" w:line="240" w:lineRule="auto"/>
              <w:rPr>
                <w:rFonts w:ascii="Arial" w:eastAsia="Times New Roman" w:hAnsi="Arial" w:cs="Arial"/>
                <w:b/>
                <w:bCs/>
                <w:sz w:val="20"/>
                <w:szCs w:val="20"/>
              </w:rPr>
            </w:pPr>
          </w:p>
        </w:tc>
      </w:tr>
      <w:tr w:rsidR="00157599" w:rsidRPr="00157599" w:rsidTr="00157599">
        <w:trPr>
          <w:trHeight w:val="255"/>
        </w:trPr>
        <w:tc>
          <w:tcPr>
            <w:tcW w:w="725"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646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70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620"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638"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1124" w:type="dxa"/>
            <w:tcBorders>
              <w:top w:val="nil"/>
              <w:left w:val="nil"/>
              <w:bottom w:val="nil"/>
              <w:right w:val="nil"/>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sz w:val="16"/>
                <w:szCs w:val="16"/>
              </w:rPr>
            </w:pPr>
          </w:p>
        </w:tc>
        <w:tc>
          <w:tcPr>
            <w:tcW w:w="3421" w:type="dxa"/>
            <w:gridSpan w:val="2"/>
            <w:tcBorders>
              <w:top w:val="nil"/>
              <w:left w:val="nil"/>
              <w:bottom w:val="nil"/>
              <w:right w:val="nil"/>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proofErr w:type="spellStart"/>
            <w:r w:rsidRPr="00157599">
              <w:rPr>
                <w:rFonts w:ascii="Arial" w:eastAsia="Times New Roman" w:hAnsi="Arial" w:cs="Arial"/>
                <w:sz w:val="16"/>
                <w:szCs w:val="16"/>
              </w:rPr>
              <w:t>Ед</w:t>
            </w:r>
            <w:proofErr w:type="gramStart"/>
            <w:r w:rsidRPr="00157599">
              <w:rPr>
                <w:rFonts w:ascii="Arial" w:eastAsia="Times New Roman" w:hAnsi="Arial" w:cs="Arial"/>
                <w:sz w:val="16"/>
                <w:szCs w:val="16"/>
              </w:rPr>
              <w:t>.и</w:t>
            </w:r>
            <w:proofErr w:type="gramEnd"/>
            <w:r w:rsidRPr="00157599">
              <w:rPr>
                <w:rFonts w:ascii="Arial" w:eastAsia="Times New Roman" w:hAnsi="Arial" w:cs="Arial"/>
                <w:sz w:val="16"/>
                <w:szCs w:val="16"/>
              </w:rPr>
              <w:t>зм</w:t>
            </w:r>
            <w:proofErr w:type="spellEnd"/>
            <w:r w:rsidRPr="00157599">
              <w:rPr>
                <w:rFonts w:ascii="Arial" w:eastAsia="Times New Roman" w:hAnsi="Arial" w:cs="Arial"/>
                <w:sz w:val="16"/>
                <w:szCs w:val="16"/>
              </w:rPr>
              <w:t>.: тыс. руб.</w:t>
            </w:r>
          </w:p>
        </w:tc>
      </w:tr>
      <w:tr w:rsidR="00157599" w:rsidRPr="00157599" w:rsidTr="00157599">
        <w:trPr>
          <w:trHeight w:val="270"/>
        </w:trPr>
        <w:tc>
          <w:tcPr>
            <w:tcW w:w="796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Наименование</w:t>
            </w:r>
          </w:p>
        </w:tc>
        <w:tc>
          <w:tcPr>
            <w:tcW w:w="3667" w:type="dxa"/>
            <w:gridSpan w:val="5"/>
            <w:tcBorders>
              <w:top w:val="single" w:sz="4" w:space="0" w:color="auto"/>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Код</w:t>
            </w:r>
          </w:p>
        </w:tc>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Сумма</w:t>
            </w:r>
          </w:p>
        </w:tc>
      </w:tr>
      <w:tr w:rsidR="00157599" w:rsidRPr="00157599" w:rsidTr="00157599">
        <w:trPr>
          <w:trHeight w:val="225"/>
        </w:trPr>
        <w:tc>
          <w:tcPr>
            <w:tcW w:w="7968" w:type="dxa"/>
            <w:gridSpan w:val="5"/>
            <w:vMerge/>
            <w:tcBorders>
              <w:top w:val="single" w:sz="4" w:space="0" w:color="auto"/>
              <w:left w:val="single" w:sz="4" w:space="0" w:color="auto"/>
              <w:bottom w:val="single" w:sz="4" w:space="0" w:color="auto"/>
              <w:right w:val="single" w:sz="4" w:space="0" w:color="auto"/>
            </w:tcBorders>
            <w:vAlign w:val="center"/>
            <w:hideMark/>
          </w:tcPr>
          <w:p w:rsidR="00157599" w:rsidRPr="00157599" w:rsidRDefault="00157599" w:rsidP="00157599">
            <w:pPr>
              <w:spacing w:after="0" w:line="240" w:lineRule="auto"/>
              <w:rPr>
                <w:rFonts w:ascii="Arial" w:eastAsia="Times New Roman" w:hAnsi="Arial" w:cs="Arial"/>
                <w:b/>
                <w:bCs/>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КВСР</w:t>
            </w:r>
          </w:p>
        </w:tc>
        <w:tc>
          <w:tcPr>
            <w:tcW w:w="620" w:type="dxa"/>
            <w:tcBorders>
              <w:top w:val="nil"/>
              <w:left w:val="nil"/>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РЗ</w:t>
            </w:r>
          </w:p>
        </w:tc>
        <w:tc>
          <w:tcPr>
            <w:tcW w:w="638" w:type="dxa"/>
            <w:tcBorders>
              <w:top w:val="nil"/>
              <w:left w:val="nil"/>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proofErr w:type="gramStart"/>
            <w:r w:rsidRPr="00157599">
              <w:rPr>
                <w:rFonts w:ascii="Arial" w:eastAsia="Times New Roman" w:hAnsi="Arial" w:cs="Arial"/>
                <w:b/>
                <w:bCs/>
                <w:sz w:val="16"/>
                <w:szCs w:val="16"/>
              </w:rPr>
              <w:t>ПР</w:t>
            </w:r>
            <w:proofErr w:type="gramEnd"/>
          </w:p>
        </w:tc>
        <w:tc>
          <w:tcPr>
            <w:tcW w:w="1124" w:type="dxa"/>
            <w:tcBorders>
              <w:top w:val="nil"/>
              <w:left w:val="nil"/>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КЦСР</w:t>
            </w:r>
          </w:p>
        </w:tc>
        <w:tc>
          <w:tcPr>
            <w:tcW w:w="585" w:type="dxa"/>
            <w:tcBorders>
              <w:top w:val="nil"/>
              <w:left w:val="nil"/>
              <w:bottom w:val="single" w:sz="4" w:space="0" w:color="auto"/>
              <w:right w:val="single" w:sz="4" w:space="0" w:color="auto"/>
            </w:tcBorders>
            <w:shd w:val="clear" w:color="auto" w:fill="auto"/>
            <w:vAlign w:val="center"/>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КВР</w:t>
            </w: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157599" w:rsidRPr="00157599" w:rsidRDefault="00157599" w:rsidP="00157599">
            <w:pPr>
              <w:spacing w:after="0" w:line="240" w:lineRule="auto"/>
              <w:rPr>
                <w:rFonts w:ascii="Arial" w:eastAsia="Times New Roman" w:hAnsi="Arial" w:cs="Arial"/>
                <w:b/>
                <w:bCs/>
                <w:sz w:val="16"/>
                <w:szCs w:val="16"/>
              </w:rPr>
            </w:pPr>
          </w:p>
        </w:tc>
      </w:tr>
      <w:tr w:rsidR="00157599" w:rsidRPr="00157599" w:rsidTr="00157599">
        <w:trPr>
          <w:trHeight w:val="51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администрация Ермолаевского сельсовета Убинского района Новосибирской области</w:t>
            </w:r>
          </w:p>
        </w:tc>
        <w:tc>
          <w:tcPr>
            <w:tcW w:w="700"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638"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noWrap/>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9776,94</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ОБЩЕГОСУДАРСТВЕННЫЕ ВОПРОСЫ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2022,05</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597,28</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Глава администрации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7700001020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597,28</w:t>
            </w:r>
          </w:p>
        </w:tc>
      </w:tr>
      <w:tr w:rsidR="00157599" w:rsidRPr="00157599" w:rsidTr="00157599">
        <w:trPr>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7700001020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597,28</w:t>
            </w:r>
          </w:p>
        </w:tc>
      </w:tr>
      <w:tr w:rsidR="00157599" w:rsidRPr="00157599" w:rsidTr="00157599">
        <w:trPr>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1399,77</w:t>
            </w:r>
          </w:p>
        </w:tc>
      </w:tr>
      <w:tr w:rsidR="00157599" w:rsidRPr="00157599" w:rsidTr="00157599">
        <w:trPr>
          <w:trHeight w:val="49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Государственная программа Новосибирской области "Управление государственными финансами в Новосибирской области на 2014 - 2019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0300000000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48,7</w:t>
            </w:r>
          </w:p>
        </w:tc>
      </w:tr>
      <w:tr w:rsidR="00157599" w:rsidRPr="00157599" w:rsidTr="00157599">
        <w:trPr>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48,7</w:t>
            </w:r>
          </w:p>
        </w:tc>
      </w:tr>
      <w:tr w:rsidR="00157599" w:rsidRPr="00157599" w:rsidTr="00157599">
        <w:trPr>
          <w:trHeight w:val="48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48,7</w:t>
            </w:r>
          </w:p>
        </w:tc>
      </w:tr>
      <w:tr w:rsidR="00157599" w:rsidRPr="00157599" w:rsidTr="00157599">
        <w:trPr>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xml:space="preserve">Расходы на обеспечение функций органов местного </w:t>
            </w:r>
            <w:proofErr w:type="spellStart"/>
            <w:r w:rsidRPr="00157599">
              <w:rPr>
                <w:rFonts w:ascii="Arial" w:eastAsia="Times New Roman" w:hAnsi="Arial" w:cs="Arial"/>
                <w:sz w:val="16"/>
                <w:szCs w:val="16"/>
              </w:rPr>
              <w:t>самоупарвления</w:t>
            </w:r>
            <w:proofErr w:type="spellEnd"/>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1306,70</w:t>
            </w:r>
          </w:p>
        </w:tc>
      </w:tr>
      <w:tr w:rsidR="00157599" w:rsidRPr="00157599" w:rsidTr="00157599">
        <w:trPr>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1265,40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lastRenderedPageBreak/>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41,30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44,37</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22,00</w:t>
            </w:r>
          </w:p>
        </w:tc>
      </w:tr>
      <w:tr w:rsidR="00157599" w:rsidRPr="00157599" w:rsidTr="00157599">
        <w:trPr>
          <w:trHeight w:val="30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Обеспечение деятельности органов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7700001060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22,00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7700001060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22,00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Резервные фонды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Резервный фонд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7700001110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7700001110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800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НАЦИОНАЛЬНАЯ ОБОРОНА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92,74</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92,74</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Осуществление первичного воинского учета на территориях, где отсутствуют военные комиссариаты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92,74</w:t>
            </w:r>
          </w:p>
        </w:tc>
      </w:tr>
      <w:tr w:rsidR="00157599" w:rsidRPr="00157599" w:rsidTr="00157599">
        <w:trPr>
          <w:trHeight w:val="70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88,12</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4,62</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НАЦИОНАЛЬНАЯ БЕЗОПАСНОСТЬ И ПРАВООХРАНИТЕЛЬНАЯ ДЕЯТЕЛЬНОСТЬ</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1,00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Другие вопросы в области национальной безопасности и правоохранительной деятельности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r>
      <w:tr w:rsidR="00157599" w:rsidRPr="00157599" w:rsidTr="00157599">
        <w:trPr>
          <w:trHeight w:val="87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Муниципальная программа "Профилактика терроризма и экстремизма, а также минимизация и (или) ликвидация последствий проявления терроризма и экстремизма на территории Ермолаевского сельсовета Убинского района Новосибирской области на 2018-2020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56000Р3140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56000Р3140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НАЦИОНАЛЬНАЯ ЭКОНОМИКА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000000" w:fill="FFFFFF"/>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673,50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673,50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Мероприятия за счёт средств дорожного фонда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7700004095</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96,50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7700004095</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96,50</w:t>
            </w:r>
          </w:p>
        </w:tc>
      </w:tr>
      <w:tr w:rsidR="00157599" w:rsidRPr="00157599" w:rsidTr="00157599">
        <w:trPr>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Муниципальная  программа "Обеспечение безопасности дорожного движения на автодорогах местного значения Убинского района Новосибирской области на 2015-2020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34000Р4090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312,00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34000Р4090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312,00</w:t>
            </w:r>
          </w:p>
        </w:tc>
      </w:tr>
      <w:tr w:rsidR="00175DDD" w:rsidRPr="00157599" w:rsidTr="00175DDD">
        <w:trPr>
          <w:trHeight w:val="660"/>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lastRenderedPageBreak/>
              <w:t> </w:t>
            </w:r>
          </w:p>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xml:space="preserve">Муниципальная программа "Обеспечение безопасности дорожного движения на автодорогах местного значения Ермолаевского сельсовета Убинского района Новосибирской области на 2015-2020 годы" </w:t>
            </w:r>
          </w:p>
        </w:tc>
        <w:tc>
          <w:tcPr>
            <w:tcW w:w="700"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55000Р4090</w:t>
            </w:r>
          </w:p>
        </w:tc>
        <w:tc>
          <w:tcPr>
            <w:tcW w:w="585"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265,00</w:t>
            </w:r>
          </w:p>
        </w:tc>
      </w:tr>
      <w:tr w:rsidR="00175DDD" w:rsidRPr="00157599" w:rsidTr="00175DDD">
        <w:trPr>
          <w:trHeight w:val="43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55000Р4090</w:t>
            </w:r>
          </w:p>
        </w:tc>
        <w:tc>
          <w:tcPr>
            <w:tcW w:w="585"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75DDD" w:rsidRPr="00157599" w:rsidRDefault="00175DDD"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265,00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ЖИЛИЩНО-КОММУНАЛЬНОЕ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4861,15</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750,00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Мероприятия в области 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750,00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nil"/>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nil"/>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Поступление нефинансовых активов</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600,00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nil"/>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800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50,00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Благоустройство</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603,15</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Мероприятия по благоустройству (уличное освещение)</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7700005033</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7700005033</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Прочие мероприятия по благоустройству</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000000" w:fill="FFFFFF"/>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7700005032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303,15</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7700005032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303,15</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Другие вопросы в области жилищно-коммунального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3508,00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Обеспечение деятельности подведомственных учреждений</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3508,00</w:t>
            </w:r>
          </w:p>
        </w:tc>
      </w:tr>
      <w:tr w:rsidR="00157599" w:rsidRPr="00157599" w:rsidTr="00157599">
        <w:trPr>
          <w:trHeight w:val="8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2508,00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900,00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800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КУЛЬТУРА, КИНЕМАТОГРАФИЯ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1970,50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Культура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1970,50</w:t>
            </w:r>
          </w:p>
        </w:tc>
      </w:tr>
      <w:tr w:rsidR="00157599" w:rsidRPr="00157599" w:rsidTr="00157599">
        <w:trPr>
          <w:trHeight w:val="48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Государственная программа Новосибирской области "Управление государственными финансами в Новосибирской области на 2014 - 2019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0300000000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1730,00</w:t>
            </w:r>
          </w:p>
        </w:tc>
      </w:tr>
      <w:tr w:rsidR="00157599" w:rsidRPr="00157599" w:rsidTr="00157599">
        <w:trPr>
          <w:trHeight w:val="8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000000" w:fill="FFFFFF"/>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1730,00</w:t>
            </w:r>
          </w:p>
        </w:tc>
      </w:tr>
      <w:tr w:rsidR="00157599" w:rsidRPr="00157599" w:rsidTr="00157599">
        <w:trPr>
          <w:trHeight w:val="72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1730,00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Обеспечение деятельности подведомственных учреждений в области культуры-клубы</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240,50</w:t>
            </w:r>
          </w:p>
        </w:tc>
      </w:tr>
      <w:tr w:rsidR="00157599" w:rsidRPr="00157599" w:rsidTr="00157599">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lastRenderedPageBreak/>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200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191,50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800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49,00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СОЦИАЛЬНАЯ ПОЛИТИКА</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156,00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Пенсионное обеспечение</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156,00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Доплаты к пенсиям муниципальных служащих</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7700010012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 </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156,00</w:t>
            </w:r>
          </w:p>
        </w:tc>
      </w:tr>
      <w:tr w:rsidR="00157599" w:rsidRPr="00157599" w:rsidTr="00157599">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rPr>
                <w:rFonts w:ascii="Arial" w:eastAsia="Times New Roman" w:hAnsi="Arial" w:cs="Arial"/>
                <w:sz w:val="16"/>
                <w:szCs w:val="16"/>
              </w:rPr>
            </w:pPr>
            <w:r w:rsidRPr="00157599">
              <w:rPr>
                <w:rFonts w:ascii="Arial" w:eastAsia="Times New Roman" w:hAnsi="Arial" w:cs="Arial"/>
                <w:sz w:val="16"/>
                <w:szCs w:val="16"/>
              </w:rPr>
              <w:t>Социальное обеспечение и иные выплаты населению</w:t>
            </w:r>
          </w:p>
        </w:tc>
        <w:tc>
          <w:tcPr>
            <w:tcW w:w="70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right"/>
              <w:rPr>
                <w:rFonts w:ascii="Arial" w:eastAsia="Times New Roman" w:hAnsi="Arial" w:cs="Arial"/>
                <w:sz w:val="16"/>
                <w:szCs w:val="16"/>
              </w:rPr>
            </w:pPr>
            <w:r w:rsidRPr="00157599">
              <w:rPr>
                <w:rFonts w:ascii="Arial" w:eastAsia="Times New Roman" w:hAnsi="Arial" w:cs="Arial"/>
                <w:sz w:val="16"/>
                <w:szCs w:val="16"/>
              </w:rPr>
              <w:t> </w:t>
            </w:r>
          </w:p>
        </w:tc>
        <w:tc>
          <w:tcPr>
            <w:tcW w:w="620"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7700010012</w:t>
            </w:r>
          </w:p>
        </w:tc>
        <w:tc>
          <w:tcPr>
            <w:tcW w:w="585"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300</w:t>
            </w:r>
          </w:p>
        </w:tc>
        <w:tc>
          <w:tcPr>
            <w:tcW w:w="2836" w:type="dxa"/>
            <w:tcBorders>
              <w:top w:val="nil"/>
              <w:left w:val="nil"/>
              <w:bottom w:val="single" w:sz="4" w:space="0" w:color="auto"/>
              <w:right w:val="single" w:sz="4" w:space="0" w:color="auto"/>
            </w:tcBorders>
            <w:shd w:val="clear" w:color="auto" w:fill="auto"/>
            <w:vAlign w:val="bottom"/>
            <w:hideMark/>
          </w:tcPr>
          <w:p w:rsidR="00157599" w:rsidRPr="00157599" w:rsidRDefault="00157599" w:rsidP="00157599">
            <w:pPr>
              <w:spacing w:after="0" w:line="240" w:lineRule="auto"/>
              <w:jc w:val="center"/>
              <w:rPr>
                <w:rFonts w:ascii="Arial" w:eastAsia="Times New Roman" w:hAnsi="Arial" w:cs="Arial"/>
                <w:sz w:val="16"/>
                <w:szCs w:val="16"/>
              </w:rPr>
            </w:pPr>
            <w:r w:rsidRPr="00157599">
              <w:rPr>
                <w:rFonts w:ascii="Arial" w:eastAsia="Times New Roman" w:hAnsi="Arial" w:cs="Arial"/>
                <w:sz w:val="16"/>
                <w:szCs w:val="16"/>
              </w:rPr>
              <w:t>156,00</w:t>
            </w:r>
          </w:p>
        </w:tc>
      </w:tr>
      <w:tr w:rsidR="00175DDD" w:rsidRPr="00157599" w:rsidTr="00175DDD">
        <w:trPr>
          <w:trHeight w:val="358"/>
        </w:trPr>
        <w:tc>
          <w:tcPr>
            <w:tcW w:w="7968" w:type="dxa"/>
            <w:gridSpan w:val="5"/>
            <w:tcBorders>
              <w:top w:val="nil"/>
              <w:left w:val="single" w:sz="4" w:space="0" w:color="auto"/>
              <w:bottom w:val="single" w:sz="4" w:space="0" w:color="auto"/>
              <w:right w:val="single" w:sz="4" w:space="0" w:color="auto"/>
            </w:tcBorders>
            <w:shd w:val="clear" w:color="auto" w:fill="auto"/>
            <w:noWrap/>
            <w:vAlign w:val="center"/>
            <w:hideMark/>
          </w:tcPr>
          <w:p w:rsidR="00175DDD" w:rsidRPr="00157599" w:rsidRDefault="00175DDD" w:rsidP="00175DDD">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Итого:</w:t>
            </w:r>
          </w:p>
          <w:p w:rsidR="00175DDD" w:rsidRPr="00157599" w:rsidRDefault="00175DDD" w:rsidP="00175DDD">
            <w:pPr>
              <w:spacing w:after="0" w:line="240" w:lineRule="auto"/>
              <w:jc w:val="center"/>
              <w:rPr>
                <w:rFonts w:ascii="Arial" w:eastAsia="Times New Roman" w:hAnsi="Arial" w:cs="Arial"/>
                <w:b/>
                <w:bCs/>
                <w:sz w:val="16"/>
                <w:szCs w:val="16"/>
              </w:rPr>
            </w:pPr>
          </w:p>
          <w:p w:rsidR="00175DDD" w:rsidRPr="00157599" w:rsidRDefault="00175DDD" w:rsidP="00175DDD">
            <w:pPr>
              <w:spacing w:after="0" w:line="240" w:lineRule="auto"/>
              <w:jc w:val="center"/>
              <w:rPr>
                <w:rFonts w:ascii="Arial" w:eastAsia="Times New Roman" w:hAnsi="Arial" w:cs="Arial"/>
                <w:b/>
                <w:bCs/>
                <w:sz w:val="16"/>
                <w:szCs w:val="16"/>
              </w:rPr>
            </w:pPr>
          </w:p>
          <w:p w:rsidR="00175DDD" w:rsidRPr="00157599" w:rsidRDefault="00175DDD" w:rsidP="00175DDD">
            <w:pPr>
              <w:spacing w:after="0" w:line="240" w:lineRule="auto"/>
              <w:jc w:val="center"/>
              <w:rPr>
                <w:rFonts w:ascii="Arial" w:eastAsia="Times New Roman" w:hAnsi="Arial" w:cs="Arial"/>
                <w:b/>
                <w:bCs/>
                <w:sz w:val="16"/>
                <w:szCs w:val="16"/>
              </w:rPr>
            </w:pPr>
          </w:p>
          <w:p w:rsidR="00175DDD" w:rsidRPr="00157599" w:rsidRDefault="00175DDD" w:rsidP="00175DDD">
            <w:pPr>
              <w:spacing w:after="0" w:line="240" w:lineRule="auto"/>
              <w:jc w:val="center"/>
              <w:rPr>
                <w:rFonts w:ascii="Arial" w:eastAsia="Times New Roman" w:hAnsi="Arial" w:cs="Arial"/>
                <w:b/>
                <w:bCs/>
                <w:sz w:val="16"/>
                <w:szCs w:val="16"/>
              </w:rPr>
            </w:pPr>
          </w:p>
        </w:tc>
        <w:tc>
          <w:tcPr>
            <w:tcW w:w="700" w:type="dxa"/>
            <w:tcBorders>
              <w:top w:val="nil"/>
              <w:left w:val="nil"/>
              <w:bottom w:val="single" w:sz="4" w:space="0" w:color="auto"/>
              <w:right w:val="single" w:sz="4" w:space="0" w:color="auto"/>
            </w:tcBorders>
            <w:shd w:val="clear" w:color="auto" w:fill="auto"/>
            <w:noWrap/>
            <w:vAlign w:val="center"/>
            <w:hideMark/>
          </w:tcPr>
          <w:p w:rsidR="00175DDD" w:rsidRPr="00157599" w:rsidRDefault="00175DDD"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noWrap/>
            <w:vAlign w:val="center"/>
            <w:hideMark/>
          </w:tcPr>
          <w:p w:rsidR="00175DDD" w:rsidRPr="00157599" w:rsidRDefault="00175DDD"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638" w:type="dxa"/>
            <w:tcBorders>
              <w:top w:val="nil"/>
              <w:left w:val="nil"/>
              <w:bottom w:val="single" w:sz="4" w:space="0" w:color="auto"/>
              <w:right w:val="single" w:sz="4" w:space="0" w:color="auto"/>
            </w:tcBorders>
            <w:shd w:val="clear" w:color="auto" w:fill="auto"/>
            <w:noWrap/>
            <w:vAlign w:val="center"/>
            <w:hideMark/>
          </w:tcPr>
          <w:p w:rsidR="00175DDD" w:rsidRPr="00157599" w:rsidRDefault="00175DDD"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center"/>
            <w:hideMark/>
          </w:tcPr>
          <w:p w:rsidR="00175DDD" w:rsidRPr="00157599" w:rsidRDefault="00175DDD"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noWrap/>
            <w:vAlign w:val="center"/>
            <w:hideMark/>
          </w:tcPr>
          <w:p w:rsidR="00175DDD" w:rsidRPr="00157599" w:rsidRDefault="00175DDD" w:rsidP="00157599">
            <w:pPr>
              <w:spacing w:after="0" w:line="240" w:lineRule="auto"/>
              <w:jc w:val="right"/>
              <w:rPr>
                <w:rFonts w:ascii="Arial" w:eastAsia="Times New Roman" w:hAnsi="Arial" w:cs="Arial"/>
                <w:b/>
                <w:bCs/>
                <w:sz w:val="16"/>
                <w:szCs w:val="16"/>
              </w:rPr>
            </w:pPr>
            <w:r w:rsidRPr="00157599">
              <w:rPr>
                <w:rFonts w:ascii="Arial" w:eastAsia="Times New Roman" w:hAnsi="Arial" w:cs="Arial"/>
                <w:b/>
                <w:bCs/>
                <w:sz w:val="16"/>
                <w:szCs w:val="16"/>
              </w:rPr>
              <w:t> </w:t>
            </w:r>
          </w:p>
        </w:tc>
        <w:tc>
          <w:tcPr>
            <w:tcW w:w="2836" w:type="dxa"/>
            <w:tcBorders>
              <w:top w:val="nil"/>
              <w:left w:val="nil"/>
              <w:bottom w:val="single" w:sz="4" w:space="0" w:color="auto"/>
              <w:right w:val="single" w:sz="4" w:space="0" w:color="auto"/>
            </w:tcBorders>
            <w:shd w:val="clear" w:color="auto" w:fill="auto"/>
            <w:noWrap/>
            <w:hideMark/>
          </w:tcPr>
          <w:p w:rsidR="00175DDD" w:rsidRPr="00157599" w:rsidRDefault="00175DDD" w:rsidP="00175DDD">
            <w:pPr>
              <w:spacing w:after="0" w:line="240" w:lineRule="auto"/>
              <w:jc w:val="center"/>
              <w:rPr>
                <w:rFonts w:ascii="Arial" w:eastAsia="Times New Roman" w:hAnsi="Arial" w:cs="Arial"/>
                <w:b/>
                <w:bCs/>
                <w:sz w:val="16"/>
                <w:szCs w:val="16"/>
              </w:rPr>
            </w:pPr>
            <w:r w:rsidRPr="00157599">
              <w:rPr>
                <w:rFonts w:ascii="Arial" w:eastAsia="Times New Roman" w:hAnsi="Arial" w:cs="Arial"/>
                <w:b/>
                <w:bCs/>
                <w:sz w:val="16"/>
                <w:szCs w:val="16"/>
              </w:rPr>
              <w:t>9776,94</w:t>
            </w:r>
          </w:p>
        </w:tc>
      </w:tr>
    </w:tbl>
    <w:p w:rsidR="00157599" w:rsidRDefault="00157599" w:rsidP="003C1DAE"/>
    <w:p w:rsidR="00157599" w:rsidRDefault="00157599" w:rsidP="003C1DAE"/>
    <w:p w:rsidR="00157599" w:rsidRDefault="00157599" w:rsidP="003C1DAE"/>
    <w:p w:rsidR="00157599" w:rsidRDefault="00157599" w:rsidP="003C1DAE"/>
    <w:p w:rsidR="00157599" w:rsidRDefault="00157599" w:rsidP="003C1DAE"/>
    <w:p w:rsidR="00157599" w:rsidRDefault="00157599" w:rsidP="003C1DAE"/>
    <w:p w:rsidR="004E1AF2" w:rsidRDefault="004E1AF2" w:rsidP="003C1DAE"/>
    <w:p w:rsidR="004E1AF2" w:rsidRDefault="004E1AF2" w:rsidP="003C1DAE"/>
    <w:p w:rsidR="004E1AF2" w:rsidRDefault="004E1AF2" w:rsidP="003C1DAE"/>
    <w:p w:rsidR="004E1AF2" w:rsidRDefault="004E1AF2" w:rsidP="003C1DAE"/>
    <w:p w:rsidR="004E1AF2" w:rsidRDefault="004E1AF2" w:rsidP="003C1DAE"/>
    <w:p w:rsidR="004E1AF2" w:rsidRDefault="004E1AF2" w:rsidP="003C1DAE"/>
    <w:p w:rsidR="004E1AF2" w:rsidRDefault="004E1AF2" w:rsidP="003C1DAE"/>
    <w:p w:rsidR="004E1AF2" w:rsidRDefault="004E1AF2" w:rsidP="003C1DAE"/>
    <w:tbl>
      <w:tblPr>
        <w:tblW w:w="14081" w:type="dxa"/>
        <w:tblInd w:w="96" w:type="dxa"/>
        <w:tblLook w:val="04A0"/>
      </w:tblPr>
      <w:tblGrid>
        <w:gridCol w:w="725"/>
        <w:gridCol w:w="261"/>
        <w:gridCol w:w="261"/>
        <w:gridCol w:w="261"/>
        <w:gridCol w:w="6460"/>
        <w:gridCol w:w="700"/>
        <w:gridCol w:w="646"/>
        <w:gridCol w:w="665"/>
        <w:gridCol w:w="1124"/>
        <w:gridCol w:w="602"/>
        <w:gridCol w:w="1123"/>
        <w:gridCol w:w="1253"/>
      </w:tblGrid>
      <w:tr w:rsidR="004E1AF2" w:rsidRPr="004E1AF2" w:rsidTr="004E1AF2">
        <w:trPr>
          <w:trHeight w:val="21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5413" w:type="dxa"/>
            <w:gridSpan w:val="6"/>
            <w:vMerge w:val="restart"/>
            <w:tcBorders>
              <w:top w:val="nil"/>
              <w:left w:val="nil"/>
              <w:right w:val="nil"/>
            </w:tcBorders>
            <w:shd w:val="clear" w:color="auto" w:fill="auto"/>
            <w:hideMark/>
          </w:tcPr>
          <w:p w:rsidR="004E1AF2" w:rsidRDefault="004E1AF2" w:rsidP="004E1AF2">
            <w:pPr>
              <w:spacing w:after="0" w:line="240" w:lineRule="auto"/>
              <w:rPr>
                <w:rFonts w:ascii="Arial" w:eastAsia="Times New Roman" w:hAnsi="Arial" w:cs="Arial"/>
                <w:sz w:val="16"/>
                <w:szCs w:val="16"/>
              </w:rPr>
            </w:pPr>
          </w:p>
          <w:p w:rsidR="004E1AF2" w:rsidRPr="00A113D1" w:rsidRDefault="004E1AF2" w:rsidP="004E1AF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2.2.</w:t>
            </w:r>
            <w:r w:rsidRPr="00A113D1">
              <w:rPr>
                <w:rFonts w:ascii="Times New Roman" w:eastAsia="Times New Roman" w:hAnsi="Times New Roman" w:cs="Times New Roman"/>
                <w:color w:val="000000"/>
              </w:rPr>
              <w:t xml:space="preserve"> </w:t>
            </w:r>
          </w:p>
          <w:p w:rsidR="004E1AF2" w:rsidRDefault="004E1AF2" w:rsidP="004E1AF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4E1AF2" w:rsidRDefault="004E1AF2" w:rsidP="004E1AF2">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4E1AF2" w:rsidRDefault="004E1AF2" w:rsidP="004E1AF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4E1AF2" w:rsidRDefault="004E1AF2" w:rsidP="004E1AF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4E1AF2" w:rsidRPr="00A113D1" w:rsidRDefault="004E1AF2" w:rsidP="004E1AF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48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20"/>
                <w:szCs w:val="20"/>
              </w:rPr>
            </w:pPr>
          </w:p>
        </w:tc>
        <w:tc>
          <w:tcPr>
            <w:tcW w:w="5413" w:type="dxa"/>
            <w:gridSpan w:val="6"/>
            <w:vMerge/>
            <w:tcBorders>
              <w:left w:val="nil"/>
              <w:right w:val="nil"/>
            </w:tcBorders>
            <w:shd w:val="clear" w:color="auto" w:fill="auto"/>
            <w:hideMark/>
          </w:tcPr>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54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5413" w:type="dxa"/>
            <w:gridSpan w:val="6"/>
            <w:vMerge/>
            <w:tcBorders>
              <w:left w:val="nil"/>
              <w:right w:val="nil"/>
            </w:tcBorders>
            <w:vAlign w:val="center"/>
            <w:hideMark/>
          </w:tcPr>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54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5413" w:type="dxa"/>
            <w:gridSpan w:val="6"/>
            <w:vMerge/>
            <w:tcBorders>
              <w:left w:val="nil"/>
              <w:right w:val="nil"/>
            </w:tcBorders>
            <w:vAlign w:val="center"/>
            <w:hideMark/>
          </w:tcPr>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135"/>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5413" w:type="dxa"/>
            <w:gridSpan w:val="6"/>
            <w:vMerge/>
            <w:tcBorders>
              <w:left w:val="nil"/>
              <w:right w:val="nil"/>
            </w:tcBorders>
            <w:vAlign w:val="center"/>
            <w:hideMark/>
          </w:tcPr>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6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5413" w:type="dxa"/>
            <w:gridSpan w:val="6"/>
            <w:vMerge/>
            <w:tcBorders>
              <w:left w:val="nil"/>
              <w:bottom w:val="nil"/>
              <w:right w:val="nil"/>
            </w:tcBorders>
            <w:vAlign w:val="center"/>
            <w:hideMark/>
          </w:tcPr>
          <w:p w:rsidR="004E1AF2" w:rsidRPr="004E1AF2" w:rsidRDefault="004E1AF2" w:rsidP="004E1AF2">
            <w:pPr>
              <w:spacing w:after="0" w:line="240" w:lineRule="auto"/>
              <w:rPr>
                <w:rFonts w:ascii="Arial" w:eastAsia="Times New Roman" w:hAnsi="Arial" w:cs="Arial"/>
                <w:sz w:val="16"/>
                <w:szCs w:val="16"/>
              </w:rPr>
            </w:pPr>
          </w:p>
        </w:tc>
      </w:tr>
      <w:tr w:rsidR="004E1AF2" w:rsidRPr="004E1AF2" w:rsidTr="004E1AF2">
        <w:trPr>
          <w:trHeight w:val="330"/>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46"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6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1124"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602"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20"/>
                <w:szCs w:val="20"/>
              </w:rPr>
            </w:pPr>
          </w:p>
        </w:tc>
        <w:tc>
          <w:tcPr>
            <w:tcW w:w="1123"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p>
        </w:tc>
        <w:tc>
          <w:tcPr>
            <w:tcW w:w="1253"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p>
        </w:tc>
      </w:tr>
      <w:tr w:rsidR="004E1AF2" w:rsidRPr="004E1AF2" w:rsidTr="004E1AF2">
        <w:trPr>
          <w:trHeight w:val="300"/>
        </w:trPr>
        <w:tc>
          <w:tcPr>
            <w:tcW w:w="725"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12573" w:type="dxa"/>
            <w:gridSpan w:val="8"/>
            <w:vMerge w:val="restart"/>
            <w:tcBorders>
              <w:top w:val="nil"/>
              <w:left w:val="nil"/>
              <w:bottom w:val="nil"/>
              <w:right w:val="nil"/>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20"/>
                <w:szCs w:val="20"/>
              </w:rPr>
            </w:pPr>
            <w:r w:rsidRPr="004E1AF2">
              <w:rPr>
                <w:rFonts w:ascii="Arial" w:eastAsia="Times New Roman" w:hAnsi="Arial" w:cs="Arial"/>
                <w:b/>
                <w:bCs/>
                <w:sz w:val="20"/>
                <w:szCs w:val="20"/>
              </w:rPr>
              <w:t>Распределение бюджетных ассигнований на плановый период 2020 и 2021 годы по разделам, подразделам, целевым статьям и виду расходов бюджета Ермолаевского сельсовета Убинского района Новосибирской области</w:t>
            </w:r>
          </w:p>
        </w:tc>
      </w:tr>
      <w:tr w:rsidR="004E1AF2" w:rsidRPr="004E1AF2" w:rsidTr="004E1AF2">
        <w:trPr>
          <w:trHeight w:val="300"/>
        </w:trPr>
        <w:tc>
          <w:tcPr>
            <w:tcW w:w="725"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4E1AF2" w:rsidRPr="004E1AF2" w:rsidRDefault="004E1AF2" w:rsidP="004E1AF2">
            <w:pPr>
              <w:spacing w:after="0" w:line="240" w:lineRule="auto"/>
              <w:rPr>
                <w:rFonts w:ascii="Arial" w:eastAsia="Times New Roman" w:hAnsi="Arial" w:cs="Arial"/>
                <w:b/>
                <w:bCs/>
                <w:sz w:val="20"/>
                <w:szCs w:val="20"/>
              </w:rPr>
            </w:pPr>
          </w:p>
        </w:tc>
        <w:tc>
          <w:tcPr>
            <w:tcW w:w="12573" w:type="dxa"/>
            <w:gridSpan w:val="8"/>
            <w:vMerge/>
            <w:tcBorders>
              <w:top w:val="nil"/>
              <w:left w:val="nil"/>
              <w:bottom w:val="nil"/>
              <w:right w:val="nil"/>
            </w:tcBorders>
            <w:vAlign w:val="center"/>
            <w:hideMark/>
          </w:tcPr>
          <w:p w:rsidR="004E1AF2" w:rsidRPr="004E1AF2" w:rsidRDefault="004E1AF2" w:rsidP="004E1AF2">
            <w:pPr>
              <w:spacing w:after="0" w:line="240" w:lineRule="auto"/>
              <w:rPr>
                <w:rFonts w:ascii="Arial" w:eastAsia="Times New Roman" w:hAnsi="Arial" w:cs="Arial"/>
                <w:b/>
                <w:bCs/>
                <w:sz w:val="20"/>
                <w:szCs w:val="20"/>
              </w:rPr>
            </w:pPr>
          </w:p>
        </w:tc>
      </w:tr>
      <w:tr w:rsidR="004E1AF2" w:rsidRPr="004E1AF2" w:rsidTr="004E1AF2">
        <w:trPr>
          <w:trHeight w:val="255"/>
        </w:trPr>
        <w:tc>
          <w:tcPr>
            <w:tcW w:w="72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646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700"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646"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665"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1124" w:type="dxa"/>
            <w:tcBorders>
              <w:top w:val="nil"/>
              <w:left w:val="nil"/>
              <w:bottom w:val="nil"/>
              <w:right w:val="nil"/>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sz w:val="16"/>
                <w:szCs w:val="16"/>
              </w:rPr>
            </w:pPr>
          </w:p>
        </w:tc>
        <w:tc>
          <w:tcPr>
            <w:tcW w:w="2978" w:type="dxa"/>
            <w:gridSpan w:val="3"/>
            <w:tcBorders>
              <w:top w:val="nil"/>
              <w:left w:val="nil"/>
              <w:bottom w:val="nil"/>
              <w:right w:val="nil"/>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proofErr w:type="spellStart"/>
            <w:r w:rsidRPr="004E1AF2">
              <w:rPr>
                <w:rFonts w:ascii="Arial" w:eastAsia="Times New Roman" w:hAnsi="Arial" w:cs="Arial"/>
                <w:sz w:val="16"/>
                <w:szCs w:val="16"/>
              </w:rPr>
              <w:t>Ед</w:t>
            </w:r>
            <w:proofErr w:type="gramStart"/>
            <w:r w:rsidRPr="004E1AF2">
              <w:rPr>
                <w:rFonts w:ascii="Arial" w:eastAsia="Times New Roman" w:hAnsi="Arial" w:cs="Arial"/>
                <w:sz w:val="16"/>
                <w:szCs w:val="16"/>
              </w:rPr>
              <w:t>.и</w:t>
            </w:r>
            <w:proofErr w:type="gramEnd"/>
            <w:r w:rsidRPr="004E1AF2">
              <w:rPr>
                <w:rFonts w:ascii="Arial" w:eastAsia="Times New Roman" w:hAnsi="Arial" w:cs="Arial"/>
                <w:sz w:val="16"/>
                <w:szCs w:val="16"/>
              </w:rPr>
              <w:t>зм</w:t>
            </w:r>
            <w:proofErr w:type="spellEnd"/>
            <w:r w:rsidRPr="004E1AF2">
              <w:rPr>
                <w:rFonts w:ascii="Arial" w:eastAsia="Times New Roman" w:hAnsi="Arial" w:cs="Arial"/>
                <w:sz w:val="16"/>
                <w:szCs w:val="16"/>
              </w:rPr>
              <w:t>.: тыс. руб.</w:t>
            </w:r>
          </w:p>
        </w:tc>
      </w:tr>
      <w:tr w:rsidR="004E1AF2" w:rsidRPr="004E1AF2" w:rsidTr="004E1AF2">
        <w:trPr>
          <w:trHeight w:val="270"/>
        </w:trPr>
        <w:tc>
          <w:tcPr>
            <w:tcW w:w="7968" w:type="dxa"/>
            <w:gridSpan w:val="5"/>
            <w:vMerge w:val="restart"/>
            <w:tcBorders>
              <w:top w:val="single" w:sz="4" w:space="0" w:color="auto"/>
              <w:left w:val="single" w:sz="4" w:space="0" w:color="auto"/>
              <w:bottom w:val="nil"/>
              <w:right w:val="nil"/>
            </w:tcBorders>
            <w:shd w:val="clear" w:color="auto" w:fill="auto"/>
            <w:noWrap/>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Наименование</w:t>
            </w:r>
          </w:p>
        </w:tc>
        <w:tc>
          <w:tcPr>
            <w:tcW w:w="3737" w:type="dxa"/>
            <w:gridSpan w:val="5"/>
            <w:tcBorders>
              <w:top w:val="single" w:sz="4" w:space="0" w:color="auto"/>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Код</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Сумма 2020г.</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Сумма 2021г.</w:t>
            </w:r>
          </w:p>
        </w:tc>
      </w:tr>
      <w:tr w:rsidR="004E1AF2" w:rsidRPr="004E1AF2" w:rsidTr="004E1AF2">
        <w:trPr>
          <w:trHeight w:val="225"/>
        </w:trPr>
        <w:tc>
          <w:tcPr>
            <w:tcW w:w="7968" w:type="dxa"/>
            <w:gridSpan w:val="5"/>
            <w:vMerge/>
            <w:tcBorders>
              <w:top w:val="single" w:sz="4" w:space="0" w:color="auto"/>
              <w:left w:val="single" w:sz="4" w:space="0" w:color="auto"/>
              <w:bottom w:val="nil"/>
              <w:right w:val="nil"/>
            </w:tcBorders>
            <w:vAlign w:val="center"/>
            <w:hideMark/>
          </w:tcPr>
          <w:p w:rsidR="004E1AF2" w:rsidRPr="004E1AF2" w:rsidRDefault="004E1AF2" w:rsidP="004E1AF2">
            <w:pPr>
              <w:spacing w:after="0" w:line="240" w:lineRule="auto"/>
              <w:rPr>
                <w:rFonts w:ascii="Arial" w:eastAsia="Times New Roman" w:hAnsi="Arial" w:cs="Arial"/>
                <w:b/>
                <w:bCs/>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КВСР</w:t>
            </w:r>
          </w:p>
        </w:tc>
        <w:tc>
          <w:tcPr>
            <w:tcW w:w="646" w:type="dxa"/>
            <w:tcBorders>
              <w:top w:val="nil"/>
              <w:left w:val="nil"/>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РЗ</w:t>
            </w:r>
          </w:p>
        </w:tc>
        <w:tc>
          <w:tcPr>
            <w:tcW w:w="665" w:type="dxa"/>
            <w:tcBorders>
              <w:top w:val="nil"/>
              <w:left w:val="nil"/>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proofErr w:type="gramStart"/>
            <w:r w:rsidRPr="004E1AF2">
              <w:rPr>
                <w:rFonts w:ascii="Arial" w:eastAsia="Times New Roman" w:hAnsi="Arial" w:cs="Arial"/>
                <w:b/>
                <w:bCs/>
                <w:sz w:val="16"/>
                <w:szCs w:val="16"/>
              </w:rPr>
              <w:t>ПР</w:t>
            </w:r>
            <w:proofErr w:type="gramEnd"/>
          </w:p>
        </w:tc>
        <w:tc>
          <w:tcPr>
            <w:tcW w:w="1124" w:type="dxa"/>
            <w:tcBorders>
              <w:top w:val="nil"/>
              <w:left w:val="nil"/>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КЦСР</w:t>
            </w:r>
          </w:p>
        </w:tc>
        <w:tc>
          <w:tcPr>
            <w:tcW w:w="602" w:type="dxa"/>
            <w:tcBorders>
              <w:top w:val="nil"/>
              <w:left w:val="nil"/>
              <w:bottom w:val="single" w:sz="4" w:space="0" w:color="auto"/>
              <w:right w:val="single" w:sz="4" w:space="0" w:color="auto"/>
            </w:tcBorders>
            <w:shd w:val="clear" w:color="auto" w:fill="auto"/>
            <w:vAlign w:val="center"/>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КВР</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4E1AF2" w:rsidRPr="004E1AF2" w:rsidRDefault="004E1AF2" w:rsidP="004E1AF2">
            <w:pPr>
              <w:spacing w:after="0" w:line="240" w:lineRule="auto"/>
              <w:rPr>
                <w:rFonts w:ascii="Arial" w:eastAsia="Times New Roman" w:hAnsi="Arial" w:cs="Arial"/>
                <w:b/>
                <w:bCs/>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4E1AF2" w:rsidRPr="004E1AF2" w:rsidRDefault="004E1AF2" w:rsidP="004E1AF2">
            <w:pPr>
              <w:spacing w:after="0" w:line="240" w:lineRule="auto"/>
              <w:rPr>
                <w:rFonts w:ascii="Arial" w:eastAsia="Times New Roman" w:hAnsi="Arial" w:cs="Arial"/>
                <w:b/>
                <w:bCs/>
                <w:sz w:val="16"/>
                <w:szCs w:val="16"/>
              </w:rPr>
            </w:pPr>
          </w:p>
        </w:tc>
      </w:tr>
      <w:tr w:rsidR="004E1AF2" w:rsidRPr="004E1AF2" w:rsidTr="004E1AF2">
        <w:trPr>
          <w:trHeight w:val="5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администрация Ермолаевского сельсовета Убинского района Новосибирской области</w:t>
            </w:r>
          </w:p>
        </w:tc>
        <w:tc>
          <w:tcPr>
            <w:tcW w:w="700"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2736,84</w:t>
            </w:r>
          </w:p>
        </w:tc>
        <w:tc>
          <w:tcPr>
            <w:tcW w:w="1253" w:type="dxa"/>
            <w:tcBorders>
              <w:top w:val="nil"/>
              <w:left w:val="nil"/>
              <w:bottom w:val="single" w:sz="4" w:space="0" w:color="auto"/>
              <w:right w:val="single" w:sz="4" w:space="0" w:color="auto"/>
            </w:tcBorders>
            <w:shd w:val="clear" w:color="auto" w:fill="auto"/>
            <w:noWrap/>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2686,41</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ОБЩЕГОСУДАРСТВЕННЫЕ ВОПРОСЫ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923,38</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923,38</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Глава администрации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7700001020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r>
      <w:tr w:rsidR="004E1AF2" w:rsidRPr="004E1AF2" w:rsidTr="004E1AF2">
        <w:trPr>
          <w:trHeight w:val="66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7700001020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r>
      <w:tr w:rsidR="004E1AF2" w:rsidRPr="004E1AF2" w:rsidTr="004E1AF2">
        <w:trPr>
          <w:trHeight w:val="46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xml:space="preserve">Функционирование Правительства РФ, высших исполнительных органов государственной власти субъектов РФ, местных администраций </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396,38</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396,38</w:t>
            </w:r>
          </w:p>
        </w:tc>
      </w:tr>
      <w:tr w:rsidR="004E1AF2" w:rsidRPr="004E1AF2" w:rsidTr="004E1AF2">
        <w:trPr>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352,01</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352,01</w:t>
            </w:r>
          </w:p>
        </w:tc>
      </w:tr>
      <w:tr w:rsidR="004E1AF2" w:rsidRPr="004E1AF2" w:rsidTr="004E1AF2">
        <w:trPr>
          <w:trHeight w:val="70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332,01</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332,01</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44,37</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44,37</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r>
      <w:tr w:rsidR="004E1AF2" w:rsidRPr="004E1AF2" w:rsidTr="004E1AF2">
        <w:trPr>
          <w:trHeight w:val="2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lastRenderedPageBreak/>
              <w:t>Обеспечение деятельности органов финансово-бюджетного контроля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7700001060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7700001060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22,00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Резервные фонды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Резервный фонд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7700001110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7700001110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НАЦИОНАЛЬНАЯ ОБОРОНА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94,61</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94,61</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Осуществление первичного воинского учета на территориях, где отсутствуют военные комиссариаты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94,61</w:t>
            </w:r>
          </w:p>
        </w:tc>
      </w:tr>
      <w:tr w:rsidR="004E1AF2" w:rsidRPr="004E1AF2" w:rsidTr="004E1AF2">
        <w:trPr>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88,12</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89,99</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4,62</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4,62</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НАЦИОНАЛЬНАЯ БЕЗОПАСНОСТЬ И ПРАВООХРАНИТЕЛЬНАЯ ДЕЯТЕЛЬНОСТЬ</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3,00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3,00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Другие вопросы в области национальной безопасности и правоохранительной деятельности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r>
      <w:tr w:rsidR="00175DDD" w:rsidRPr="004E1AF2" w:rsidTr="00175DDD">
        <w:trPr>
          <w:trHeight w:val="91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Муниципальная программа "Профилактика терроризма и экстремизма, а также минимизация и (или) ликвидация последствий проявления терроризма и экстремизма на территории Ермолаевского сельсовета Убинского района Новосибирской области на 2018-2020 года"</w:t>
            </w:r>
          </w:p>
        </w:tc>
        <w:tc>
          <w:tcPr>
            <w:tcW w:w="700"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56000Р3140</w:t>
            </w:r>
          </w:p>
        </w:tc>
        <w:tc>
          <w:tcPr>
            <w:tcW w:w="602"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25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r>
      <w:tr w:rsidR="00175DDD" w:rsidRPr="004E1AF2" w:rsidTr="00175DDD">
        <w:trPr>
          <w:trHeight w:val="43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56000Р3140</w:t>
            </w:r>
          </w:p>
        </w:tc>
        <w:tc>
          <w:tcPr>
            <w:tcW w:w="602"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25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xml:space="preserve">Профилактика </w:t>
            </w:r>
            <w:proofErr w:type="spellStart"/>
            <w:r w:rsidRPr="004E1AF2">
              <w:rPr>
                <w:rFonts w:ascii="Arial" w:eastAsia="Times New Roman" w:hAnsi="Arial" w:cs="Arial"/>
                <w:sz w:val="16"/>
                <w:szCs w:val="16"/>
              </w:rPr>
              <w:t>экстремизма</w:t>
            </w:r>
            <w:proofErr w:type="gramStart"/>
            <w:r w:rsidRPr="004E1AF2">
              <w:rPr>
                <w:rFonts w:ascii="Arial" w:eastAsia="Times New Roman" w:hAnsi="Arial" w:cs="Arial"/>
                <w:sz w:val="16"/>
                <w:szCs w:val="16"/>
              </w:rPr>
              <w:t>,т</w:t>
            </w:r>
            <w:proofErr w:type="gramEnd"/>
            <w:r w:rsidRPr="004E1AF2">
              <w:rPr>
                <w:rFonts w:ascii="Arial" w:eastAsia="Times New Roman" w:hAnsi="Arial" w:cs="Arial"/>
                <w:sz w:val="16"/>
                <w:szCs w:val="16"/>
              </w:rPr>
              <w:t>ерроризма</w:t>
            </w:r>
            <w:proofErr w:type="spellEnd"/>
            <w:r w:rsidRPr="004E1AF2">
              <w:rPr>
                <w:rFonts w:ascii="Arial" w:eastAsia="Times New Roman" w:hAnsi="Arial" w:cs="Arial"/>
                <w:sz w:val="16"/>
                <w:szCs w:val="16"/>
              </w:rPr>
              <w:t xml:space="preserve"> и минимизация ликвидации последствий проявления экстремизма в границах муниципальных образований</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7700003141</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7700003141</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НАЦИОНАЛЬНАЯ ЭКОНОМИКА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343,30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352,60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343,30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352,60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Мероприятия за счёт средств дорожного фонда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7700004095</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78,30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87,60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7700004095</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78,30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87,60</w:t>
            </w:r>
          </w:p>
        </w:tc>
      </w:tr>
      <w:tr w:rsidR="00175DDD" w:rsidRPr="004E1AF2" w:rsidTr="00175DDD">
        <w:trPr>
          <w:trHeight w:val="67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Муниципальная программа " Обеспечение безопасности дорожного движения на автодорогах местного значения Ермолаевского сельсовета Убинского района Новосибирской области на 2015-2020 годы"</w:t>
            </w:r>
          </w:p>
        </w:tc>
        <w:tc>
          <w:tcPr>
            <w:tcW w:w="700"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55000Р4090</w:t>
            </w:r>
          </w:p>
        </w:tc>
        <w:tc>
          <w:tcPr>
            <w:tcW w:w="602"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265,00</w:t>
            </w:r>
          </w:p>
        </w:tc>
        <w:tc>
          <w:tcPr>
            <w:tcW w:w="125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265,00</w:t>
            </w:r>
          </w:p>
        </w:tc>
      </w:tr>
      <w:tr w:rsidR="00175DDD" w:rsidRPr="004E1AF2" w:rsidTr="00175DDD">
        <w:trPr>
          <w:trHeight w:val="43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55000Р4090</w:t>
            </w:r>
          </w:p>
        </w:tc>
        <w:tc>
          <w:tcPr>
            <w:tcW w:w="602"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265,00</w:t>
            </w:r>
          </w:p>
        </w:tc>
        <w:tc>
          <w:tcPr>
            <w:tcW w:w="1253" w:type="dxa"/>
            <w:tcBorders>
              <w:top w:val="nil"/>
              <w:left w:val="nil"/>
              <w:bottom w:val="single" w:sz="4" w:space="0" w:color="auto"/>
              <w:right w:val="single" w:sz="4" w:space="0" w:color="auto"/>
            </w:tcBorders>
            <w:shd w:val="clear" w:color="auto" w:fill="auto"/>
            <w:vAlign w:val="bottom"/>
            <w:hideMark/>
          </w:tcPr>
          <w:p w:rsidR="00175DDD" w:rsidRPr="004E1AF2" w:rsidRDefault="00175DDD"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265,00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ЖИЛИЩНО-КОММУНАЛЬНОЕ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710,00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638,60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Мероприятия в области 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7700005022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lastRenderedPageBreak/>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7700005022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Благоустройство</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88,60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Мероприятия по благоустройству (уличное освещение)</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7700005033</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7700005033</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Прочие мероприятия по благоустройству</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000000" w:fill="FFFFFF"/>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7700005032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38,60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7700005032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38,60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Другие вопросы в области жилищно-коммунального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580,00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530,00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Обеспечение деятельности подведомственных учреждений</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580,00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530,00</w:t>
            </w:r>
          </w:p>
        </w:tc>
      </w:tr>
      <w:tr w:rsidR="004E1AF2" w:rsidRPr="004E1AF2" w:rsidTr="004E1AF2">
        <w:trPr>
          <w:trHeight w:val="75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450,00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КУЛЬТУРА, КИНЕМАТОГРАФИЯ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500,00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Культура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Обеспечение деятельности подведомственных учреждений в области культуры-клубы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r>
      <w:tr w:rsidR="004E1AF2" w:rsidRPr="004E1AF2" w:rsidTr="004E1AF2">
        <w:trPr>
          <w:trHeight w:val="7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450,00</w:t>
            </w:r>
          </w:p>
        </w:tc>
      </w:tr>
      <w:tr w:rsidR="004E1AF2" w:rsidRPr="004E1AF2" w:rsidTr="004E1AF2">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20,00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СОЦИАЛЬНАЯ ПОЛИТИКА</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40,00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Пенсионное обеспечение</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Доплаты к пенсиям муниципальных служащих</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7700010012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40,00</w:t>
            </w:r>
          </w:p>
        </w:tc>
      </w:tr>
      <w:tr w:rsidR="004E1AF2" w:rsidRPr="004E1AF2" w:rsidTr="004E1AF2">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sz w:val="16"/>
                <w:szCs w:val="16"/>
              </w:rPr>
            </w:pPr>
            <w:r w:rsidRPr="004E1AF2">
              <w:rPr>
                <w:rFonts w:ascii="Arial" w:eastAsia="Times New Roman" w:hAnsi="Arial" w:cs="Arial"/>
                <w:sz w:val="16"/>
                <w:szCs w:val="16"/>
              </w:rPr>
              <w:t>Социальное обеспечение и иные выплаты населению</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sz w:val="16"/>
                <w:szCs w:val="16"/>
              </w:rPr>
            </w:pPr>
            <w:r w:rsidRPr="004E1AF2">
              <w:rPr>
                <w:rFonts w:ascii="Arial" w:eastAsia="Times New Roman" w:hAnsi="Arial" w:cs="Arial"/>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7700010012</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300</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sz w:val="16"/>
                <w:szCs w:val="16"/>
              </w:rPr>
            </w:pPr>
            <w:r w:rsidRPr="004E1AF2">
              <w:rPr>
                <w:rFonts w:ascii="Arial" w:eastAsia="Times New Roman" w:hAnsi="Arial" w:cs="Arial"/>
                <w:sz w:val="16"/>
                <w:szCs w:val="16"/>
              </w:rPr>
              <w:t>40,00</w:t>
            </w:r>
          </w:p>
        </w:tc>
      </w:tr>
      <w:tr w:rsidR="004E1AF2" w:rsidRPr="004E1AF2" w:rsidTr="004E1AF2">
        <w:trPr>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Условно утвержденные расходы</w:t>
            </w:r>
          </w:p>
        </w:tc>
        <w:tc>
          <w:tcPr>
            <w:tcW w:w="700"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99</w:t>
            </w:r>
          </w:p>
        </w:tc>
        <w:tc>
          <w:tcPr>
            <w:tcW w:w="665"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99</w:t>
            </w:r>
          </w:p>
        </w:tc>
        <w:tc>
          <w:tcPr>
            <w:tcW w:w="1124"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9990000000</w:t>
            </w:r>
          </w:p>
        </w:tc>
        <w:tc>
          <w:tcPr>
            <w:tcW w:w="602"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999</w:t>
            </w:r>
          </w:p>
        </w:tc>
        <w:tc>
          <w:tcPr>
            <w:tcW w:w="112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68,42</w:t>
            </w:r>
          </w:p>
        </w:tc>
        <w:tc>
          <w:tcPr>
            <w:tcW w:w="1253" w:type="dxa"/>
            <w:tcBorders>
              <w:top w:val="nil"/>
              <w:left w:val="nil"/>
              <w:bottom w:val="single" w:sz="4" w:space="0" w:color="auto"/>
              <w:right w:val="single" w:sz="4" w:space="0" w:color="auto"/>
            </w:tcBorders>
            <w:shd w:val="clear" w:color="auto" w:fill="auto"/>
            <w:vAlign w:val="bottom"/>
            <w:hideMark/>
          </w:tcPr>
          <w:p w:rsidR="004E1AF2" w:rsidRPr="004E1AF2" w:rsidRDefault="004E1AF2" w:rsidP="004E1AF2">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134,32</w:t>
            </w:r>
          </w:p>
        </w:tc>
      </w:tr>
      <w:tr w:rsidR="00175DDD" w:rsidRPr="004E1AF2" w:rsidTr="00175DDD">
        <w:trPr>
          <w:trHeight w:val="405"/>
        </w:trPr>
        <w:tc>
          <w:tcPr>
            <w:tcW w:w="7968" w:type="dxa"/>
            <w:gridSpan w:val="5"/>
            <w:tcBorders>
              <w:top w:val="nil"/>
              <w:left w:val="single" w:sz="4" w:space="0" w:color="auto"/>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Итого:</w:t>
            </w:r>
          </w:p>
          <w:p w:rsidR="00175DDD" w:rsidRPr="004E1AF2" w:rsidRDefault="00175DDD"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p w:rsidR="00175DDD" w:rsidRPr="004E1AF2" w:rsidRDefault="00175DDD"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p w:rsidR="00175DDD" w:rsidRPr="004E1AF2" w:rsidRDefault="00175DDD"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p w:rsidR="00175DDD" w:rsidRPr="004E1AF2" w:rsidRDefault="00175DDD" w:rsidP="004E1AF2">
            <w:pPr>
              <w:spacing w:after="0" w:line="240" w:lineRule="auto"/>
              <w:rPr>
                <w:rFonts w:ascii="Arial" w:eastAsia="Times New Roman" w:hAnsi="Arial" w:cs="Arial"/>
                <w:b/>
                <w:bCs/>
                <w:sz w:val="16"/>
                <w:szCs w:val="16"/>
              </w:rPr>
            </w:pPr>
            <w:r w:rsidRPr="004E1AF2">
              <w:rPr>
                <w:rFonts w:ascii="Arial" w:eastAsia="Times New Roman" w:hAnsi="Arial" w:cs="Arial"/>
                <w:b/>
                <w:bCs/>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65" w:type="dxa"/>
            <w:tcBorders>
              <w:top w:val="nil"/>
              <w:left w:val="nil"/>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noWrap/>
            <w:vAlign w:val="center"/>
            <w:hideMark/>
          </w:tcPr>
          <w:p w:rsidR="00175DDD" w:rsidRPr="004E1AF2" w:rsidRDefault="00175DDD" w:rsidP="004E1AF2">
            <w:pPr>
              <w:spacing w:after="0" w:line="240" w:lineRule="auto"/>
              <w:jc w:val="right"/>
              <w:rPr>
                <w:rFonts w:ascii="Arial" w:eastAsia="Times New Roman" w:hAnsi="Arial" w:cs="Arial"/>
                <w:b/>
                <w:bCs/>
                <w:sz w:val="16"/>
                <w:szCs w:val="16"/>
              </w:rPr>
            </w:pPr>
            <w:r w:rsidRPr="004E1AF2">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noWrap/>
            <w:hideMark/>
          </w:tcPr>
          <w:p w:rsidR="00175DDD" w:rsidRPr="004E1AF2" w:rsidRDefault="00175DDD" w:rsidP="00175DDD">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2736,84</w:t>
            </w:r>
          </w:p>
        </w:tc>
        <w:tc>
          <w:tcPr>
            <w:tcW w:w="1253" w:type="dxa"/>
            <w:tcBorders>
              <w:top w:val="nil"/>
              <w:left w:val="nil"/>
              <w:bottom w:val="single" w:sz="4" w:space="0" w:color="auto"/>
              <w:right w:val="single" w:sz="4" w:space="0" w:color="auto"/>
            </w:tcBorders>
            <w:shd w:val="clear" w:color="auto" w:fill="auto"/>
            <w:noWrap/>
            <w:hideMark/>
          </w:tcPr>
          <w:p w:rsidR="00175DDD" w:rsidRPr="004E1AF2" w:rsidRDefault="00175DDD" w:rsidP="00175DDD">
            <w:pPr>
              <w:spacing w:after="0" w:line="240" w:lineRule="auto"/>
              <w:jc w:val="center"/>
              <w:rPr>
                <w:rFonts w:ascii="Arial" w:eastAsia="Times New Roman" w:hAnsi="Arial" w:cs="Arial"/>
                <w:b/>
                <w:bCs/>
                <w:sz w:val="16"/>
                <w:szCs w:val="16"/>
              </w:rPr>
            </w:pPr>
            <w:r w:rsidRPr="004E1AF2">
              <w:rPr>
                <w:rFonts w:ascii="Arial" w:eastAsia="Times New Roman" w:hAnsi="Arial" w:cs="Arial"/>
                <w:b/>
                <w:bCs/>
                <w:sz w:val="16"/>
                <w:szCs w:val="16"/>
              </w:rPr>
              <w:t>2686,41</w:t>
            </w:r>
          </w:p>
        </w:tc>
      </w:tr>
    </w:tbl>
    <w:p w:rsidR="004E1AF2" w:rsidRDefault="004E1AF2" w:rsidP="003C1DAE"/>
    <w:p w:rsidR="004E1AF2" w:rsidRDefault="004E1AF2" w:rsidP="003C1DAE"/>
    <w:tbl>
      <w:tblPr>
        <w:tblW w:w="31581" w:type="dxa"/>
        <w:tblInd w:w="96" w:type="dxa"/>
        <w:tblLook w:val="04A0"/>
      </w:tblPr>
      <w:tblGrid>
        <w:gridCol w:w="725"/>
        <w:gridCol w:w="261"/>
        <w:gridCol w:w="261"/>
        <w:gridCol w:w="261"/>
        <w:gridCol w:w="6460"/>
        <w:gridCol w:w="700"/>
        <w:gridCol w:w="620"/>
        <w:gridCol w:w="638"/>
        <w:gridCol w:w="1124"/>
        <w:gridCol w:w="585"/>
        <w:gridCol w:w="1211"/>
        <w:gridCol w:w="3747"/>
        <w:gridCol w:w="3747"/>
        <w:gridCol w:w="3747"/>
        <w:gridCol w:w="3747"/>
        <w:gridCol w:w="3747"/>
      </w:tblGrid>
      <w:tr w:rsidR="00D354DB" w:rsidRPr="00D354DB" w:rsidTr="00D354DB">
        <w:trPr>
          <w:gridAfter w:val="5"/>
          <w:wAfter w:w="18735" w:type="dxa"/>
          <w:trHeight w:val="210"/>
        </w:trPr>
        <w:tc>
          <w:tcPr>
            <w:tcW w:w="725"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20"/>
                <w:szCs w:val="20"/>
              </w:rPr>
            </w:pPr>
          </w:p>
        </w:tc>
        <w:tc>
          <w:tcPr>
            <w:tcW w:w="4178" w:type="dxa"/>
            <w:gridSpan w:val="5"/>
            <w:tcBorders>
              <w:top w:val="nil"/>
              <w:left w:val="nil"/>
              <w:bottom w:val="nil"/>
              <w:right w:val="nil"/>
            </w:tcBorders>
            <w:shd w:val="clear" w:color="auto" w:fill="auto"/>
            <w:hideMark/>
          </w:tcPr>
          <w:p w:rsidR="00D354DB" w:rsidRDefault="00D354DB" w:rsidP="00BB740F">
            <w:pPr>
              <w:spacing w:after="0" w:line="240" w:lineRule="auto"/>
              <w:rPr>
                <w:rFonts w:ascii="Arial" w:eastAsia="Times New Roman" w:hAnsi="Arial" w:cs="Arial"/>
                <w:sz w:val="16"/>
                <w:szCs w:val="16"/>
              </w:rPr>
            </w:pPr>
          </w:p>
          <w:p w:rsidR="00D354DB" w:rsidRPr="00A113D1" w:rsidRDefault="00D354DB"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3</w:t>
            </w:r>
            <w:r w:rsidRPr="00A113D1">
              <w:rPr>
                <w:rFonts w:ascii="Times New Roman" w:eastAsia="Times New Roman" w:hAnsi="Times New Roman" w:cs="Times New Roman"/>
                <w:color w:val="000000"/>
              </w:rPr>
              <w:t xml:space="preserve"> </w:t>
            </w:r>
          </w:p>
          <w:p w:rsidR="00D354DB" w:rsidRDefault="00D354DB"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D354DB" w:rsidRDefault="00D354DB" w:rsidP="00BB740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D354DB" w:rsidRDefault="00D354DB"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D354DB" w:rsidRDefault="00D354DB"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D354DB" w:rsidRPr="00A113D1" w:rsidRDefault="00D354DB"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D354DB" w:rsidRPr="004E1AF2" w:rsidRDefault="00D354DB" w:rsidP="00BB740F">
            <w:pPr>
              <w:spacing w:after="0" w:line="240" w:lineRule="auto"/>
              <w:rPr>
                <w:rFonts w:ascii="Arial" w:eastAsia="Times New Roman" w:hAnsi="Arial" w:cs="Arial"/>
                <w:sz w:val="16"/>
                <w:szCs w:val="16"/>
              </w:rPr>
            </w:pPr>
          </w:p>
        </w:tc>
      </w:tr>
      <w:tr w:rsidR="00D354DB" w:rsidRPr="00D354DB" w:rsidTr="00D354DB">
        <w:trPr>
          <w:gridAfter w:val="5"/>
          <w:wAfter w:w="18735" w:type="dxa"/>
          <w:trHeight w:val="135"/>
        </w:trPr>
        <w:tc>
          <w:tcPr>
            <w:tcW w:w="725"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6460" w:type="dxa"/>
            <w:vMerge w:val="restart"/>
            <w:tcBorders>
              <w:left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4178" w:type="dxa"/>
            <w:gridSpan w:val="5"/>
            <w:vMerge w:val="restart"/>
            <w:tcBorders>
              <w:top w:val="nil"/>
              <w:left w:val="nil"/>
              <w:bottom w:val="nil"/>
              <w:right w:val="nil"/>
            </w:tcBorders>
            <w:vAlign w:val="center"/>
            <w:hideMark/>
          </w:tcPr>
          <w:p w:rsidR="00D354DB" w:rsidRPr="00D354DB" w:rsidRDefault="00D354DB" w:rsidP="00D354DB">
            <w:pPr>
              <w:spacing w:after="0" w:line="240" w:lineRule="auto"/>
              <w:rPr>
                <w:rFonts w:ascii="Arial" w:eastAsia="Times New Roman" w:hAnsi="Arial" w:cs="Arial"/>
                <w:sz w:val="16"/>
                <w:szCs w:val="16"/>
              </w:rPr>
            </w:pPr>
          </w:p>
        </w:tc>
      </w:tr>
      <w:tr w:rsidR="00D354DB" w:rsidRPr="00D354DB" w:rsidTr="00D354DB">
        <w:trPr>
          <w:gridAfter w:val="5"/>
          <w:wAfter w:w="18735" w:type="dxa"/>
          <w:trHeight w:val="60"/>
        </w:trPr>
        <w:tc>
          <w:tcPr>
            <w:tcW w:w="725"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6460" w:type="dxa"/>
            <w:vMerge/>
            <w:tcBorders>
              <w:left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4178" w:type="dxa"/>
            <w:gridSpan w:val="5"/>
            <w:vMerge/>
            <w:tcBorders>
              <w:top w:val="nil"/>
              <w:left w:val="nil"/>
              <w:bottom w:val="nil"/>
              <w:right w:val="nil"/>
            </w:tcBorders>
            <w:vAlign w:val="center"/>
            <w:hideMark/>
          </w:tcPr>
          <w:p w:rsidR="00D354DB" w:rsidRPr="00D354DB" w:rsidRDefault="00D354DB" w:rsidP="00D354DB">
            <w:pPr>
              <w:spacing w:after="0" w:line="240" w:lineRule="auto"/>
              <w:rPr>
                <w:rFonts w:ascii="Arial" w:eastAsia="Times New Roman" w:hAnsi="Arial" w:cs="Arial"/>
                <w:sz w:val="16"/>
                <w:szCs w:val="16"/>
              </w:rPr>
            </w:pPr>
          </w:p>
        </w:tc>
      </w:tr>
      <w:tr w:rsidR="00D354DB" w:rsidRPr="00D354DB" w:rsidTr="00D354DB">
        <w:trPr>
          <w:gridAfter w:val="5"/>
          <w:wAfter w:w="18735" w:type="dxa"/>
          <w:trHeight w:val="330"/>
        </w:trPr>
        <w:tc>
          <w:tcPr>
            <w:tcW w:w="725"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6460" w:type="dxa"/>
            <w:vMerge/>
            <w:tcBorders>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62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638"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20"/>
                <w:szCs w:val="20"/>
              </w:rPr>
            </w:pPr>
          </w:p>
        </w:tc>
        <w:tc>
          <w:tcPr>
            <w:tcW w:w="1124" w:type="dxa"/>
            <w:tcBorders>
              <w:top w:val="nil"/>
              <w:left w:val="nil"/>
              <w:bottom w:val="nil"/>
              <w:right w:val="nil"/>
            </w:tcBorders>
            <w:shd w:val="clear" w:color="auto" w:fill="auto"/>
            <w:noWrap/>
            <w:vAlign w:val="bottom"/>
            <w:hideMark/>
          </w:tcPr>
          <w:p w:rsidR="00D354DB" w:rsidRPr="00D354DB" w:rsidRDefault="00D354DB" w:rsidP="00BB740F">
            <w:pPr>
              <w:spacing w:after="0" w:line="240" w:lineRule="auto"/>
              <w:rPr>
                <w:rFonts w:ascii="Arial" w:eastAsia="Times New Roman" w:hAnsi="Arial" w:cs="Arial"/>
                <w:b/>
                <w:bCs/>
                <w:sz w:val="20"/>
                <w:szCs w:val="20"/>
              </w:rPr>
            </w:pPr>
          </w:p>
        </w:tc>
        <w:tc>
          <w:tcPr>
            <w:tcW w:w="585" w:type="dxa"/>
            <w:tcBorders>
              <w:top w:val="nil"/>
              <w:left w:val="nil"/>
              <w:bottom w:val="nil"/>
              <w:right w:val="nil"/>
            </w:tcBorders>
            <w:shd w:val="clear" w:color="auto" w:fill="auto"/>
            <w:noWrap/>
            <w:vAlign w:val="center"/>
            <w:hideMark/>
          </w:tcPr>
          <w:p w:rsidR="00D354DB" w:rsidRPr="00D354DB" w:rsidRDefault="00D354DB" w:rsidP="00BB740F">
            <w:pPr>
              <w:spacing w:after="0" w:line="240" w:lineRule="auto"/>
              <w:rPr>
                <w:rFonts w:ascii="Arial" w:eastAsia="Times New Roman" w:hAnsi="Arial" w:cs="Arial"/>
                <w:sz w:val="16"/>
                <w:szCs w:val="16"/>
              </w:rPr>
            </w:pPr>
          </w:p>
        </w:tc>
        <w:tc>
          <w:tcPr>
            <w:tcW w:w="121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p>
        </w:tc>
      </w:tr>
      <w:tr w:rsidR="00D354DB" w:rsidRPr="00D354DB" w:rsidTr="00D354DB">
        <w:trPr>
          <w:trHeight w:val="300"/>
        </w:trPr>
        <w:tc>
          <w:tcPr>
            <w:tcW w:w="725"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11338" w:type="dxa"/>
            <w:gridSpan w:val="7"/>
            <w:vMerge w:val="restart"/>
            <w:tcBorders>
              <w:top w:val="nil"/>
              <w:left w:val="nil"/>
              <w:bottom w:val="nil"/>
              <w:right w:val="nil"/>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20"/>
                <w:szCs w:val="20"/>
              </w:rPr>
            </w:pPr>
            <w:r w:rsidRPr="00D354DB">
              <w:rPr>
                <w:rFonts w:ascii="Arial" w:eastAsia="Times New Roman" w:hAnsi="Arial" w:cs="Arial"/>
                <w:b/>
                <w:bCs/>
                <w:sz w:val="20"/>
                <w:szCs w:val="20"/>
              </w:rPr>
              <w:t>Ведомственная структура расходов бюджета Ермолаевского сельсовета Убинского района Новосибирской области на 2019 год</w:t>
            </w: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vAlign w:val="bottom"/>
          </w:tcPr>
          <w:p w:rsidR="00D354DB" w:rsidRPr="00D354DB" w:rsidRDefault="00D354DB" w:rsidP="00BB740F">
            <w:pPr>
              <w:spacing w:after="0" w:line="240" w:lineRule="auto"/>
              <w:rPr>
                <w:rFonts w:ascii="Arial" w:eastAsia="Times New Roman" w:hAnsi="Arial" w:cs="Arial"/>
                <w:b/>
                <w:bCs/>
                <w:sz w:val="20"/>
                <w:szCs w:val="20"/>
              </w:rPr>
            </w:pPr>
          </w:p>
        </w:tc>
        <w:tc>
          <w:tcPr>
            <w:tcW w:w="3747" w:type="dxa"/>
            <w:vAlign w:val="center"/>
          </w:tcPr>
          <w:p w:rsidR="00D354DB" w:rsidRPr="00D354DB" w:rsidRDefault="00D354DB" w:rsidP="00BB740F">
            <w:pPr>
              <w:spacing w:after="0" w:line="240" w:lineRule="auto"/>
              <w:rPr>
                <w:rFonts w:ascii="Arial" w:eastAsia="Times New Roman" w:hAnsi="Arial" w:cs="Arial"/>
                <w:sz w:val="16"/>
                <w:szCs w:val="16"/>
              </w:rPr>
            </w:pPr>
          </w:p>
        </w:tc>
      </w:tr>
      <w:tr w:rsidR="00D354DB" w:rsidRPr="00D354DB" w:rsidTr="00D354DB">
        <w:trPr>
          <w:trHeight w:val="676"/>
        </w:trPr>
        <w:tc>
          <w:tcPr>
            <w:tcW w:w="725"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11338" w:type="dxa"/>
            <w:gridSpan w:val="7"/>
            <w:vMerge/>
            <w:tcBorders>
              <w:top w:val="nil"/>
              <w:left w:val="nil"/>
              <w:bottom w:val="nil"/>
              <w:right w:val="nil"/>
            </w:tcBorders>
            <w:vAlign w:val="center"/>
            <w:hideMark/>
          </w:tcPr>
          <w:p w:rsidR="00D354DB" w:rsidRPr="00D354DB" w:rsidRDefault="00D354DB" w:rsidP="00D354DB">
            <w:pPr>
              <w:spacing w:after="0" w:line="240" w:lineRule="auto"/>
              <w:rPr>
                <w:rFonts w:ascii="Arial" w:eastAsia="Times New Roman" w:hAnsi="Arial" w:cs="Arial"/>
                <w:b/>
                <w:bCs/>
                <w:sz w:val="20"/>
                <w:szCs w:val="20"/>
              </w:rPr>
            </w:pP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tcPr>
          <w:p w:rsidR="00D354DB" w:rsidRPr="00D354DB" w:rsidRDefault="00D354DB">
            <w:pPr>
              <w:rPr>
                <w:rFonts w:ascii="Times New Roman" w:eastAsia="Times New Roman" w:hAnsi="Times New Roman" w:cs="Times New Roman"/>
                <w:sz w:val="20"/>
                <w:szCs w:val="20"/>
              </w:rPr>
            </w:pPr>
          </w:p>
        </w:tc>
        <w:tc>
          <w:tcPr>
            <w:tcW w:w="3747" w:type="dxa"/>
            <w:vAlign w:val="bottom"/>
          </w:tcPr>
          <w:p w:rsidR="00D354DB" w:rsidRPr="00D354DB" w:rsidRDefault="00D354DB" w:rsidP="00BB740F">
            <w:pPr>
              <w:spacing w:after="0" w:line="240" w:lineRule="auto"/>
              <w:rPr>
                <w:rFonts w:ascii="Arial" w:eastAsia="Times New Roman" w:hAnsi="Arial" w:cs="Arial"/>
                <w:b/>
                <w:bCs/>
                <w:sz w:val="20"/>
                <w:szCs w:val="20"/>
              </w:rPr>
            </w:pPr>
          </w:p>
        </w:tc>
        <w:tc>
          <w:tcPr>
            <w:tcW w:w="3747" w:type="dxa"/>
            <w:vAlign w:val="center"/>
          </w:tcPr>
          <w:p w:rsidR="00D354DB" w:rsidRPr="00D354DB" w:rsidRDefault="00D354DB" w:rsidP="00BB740F">
            <w:pPr>
              <w:spacing w:after="0" w:line="240" w:lineRule="auto"/>
              <w:rPr>
                <w:rFonts w:ascii="Arial" w:eastAsia="Times New Roman" w:hAnsi="Arial" w:cs="Arial"/>
                <w:sz w:val="16"/>
                <w:szCs w:val="16"/>
              </w:rPr>
            </w:pPr>
          </w:p>
        </w:tc>
      </w:tr>
      <w:tr w:rsidR="00D354DB" w:rsidRPr="00D354DB" w:rsidTr="00D354DB">
        <w:trPr>
          <w:gridAfter w:val="5"/>
          <w:wAfter w:w="18735" w:type="dxa"/>
          <w:trHeight w:val="255"/>
        </w:trPr>
        <w:tc>
          <w:tcPr>
            <w:tcW w:w="725"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646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70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620"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638" w:type="dxa"/>
            <w:tcBorders>
              <w:top w:val="nil"/>
              <w:left w:val="nil"/>
              <w:bottom w:val="nil"/>
              <w:right w:val="nil"/>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sz w:val="16"/>
                <w:szCs w:val="16"/>
              </w:rPr>
            </w:pPr>
          </w:p>
        </w:tc>
        <w:tc>
          <w:tcPr>
            <w:tcW w:w="1124" w:type="dxa"/>
            <w:tcBorders>
              <w:top w:val="nil"/>
              <w:left w:val="nil"/>
              <w:bottom w:val="nil"/>
              <w:right w:val="nil"/>
            </w:tcBorders>
            <w:shd w:val="clear" w:color="auto" w:fill="auto"/>
            <w:noWrap/>
            <w:vAlign w:val="bottom"/>
            <w:hideMark/>
          </w:tcPr>
          <w:p w:rsidR="00D354DB" w:rsidRPr="00D354DB" w:rsidRDefault="00D354DB" w:rsidP="00BB740F">
            <w:pPr>
              <w:spacing w:after="0" w:line="240" w:lineRule="auto"/>
              <w:rPr>
                <w:rFonts w:ascii="Arial" w:eastAsia="Times New Roman" w:hAnsi="Arial" w:cs="Arial"/>
                <w:b/>
                <w:bCs/>
                <w:sz w:val="20"/>
                <w:szCs w:val="20"/>
              </w:rPr>
            </w:pPr>
          </w:p>
        </w:tc>
        <w:tc>
          <w:tcPr>
            <w:tcW w:w="1796" w:type="dxa"/>
            <w:gridSpan w:val="2"/>
            <w:tcBorders>
              <w:top w:val="nil"/>
              <w:left w:val="nil"/>
              <w:bottom w:val="nil"/>
              <w:right w:val="nil"/>
            </w:tcBorders>
            <w:shd w:val="clear" w:color="auto" w:fill="auto"/>
            <w:vAlign w:val="bottom"/>
            <w:hideMark/>
          </w:tcPr>
          <w:p w:rsidR="00D354DB" w:rsidRPr="00D354DB" w:rsidRDefault="00D354DB" w:rsidP="00BB740F">
            <w:pPr>
              <w:spacing w:after="0" w:line="240" w:lineRule="auto"/>
              <w:rPr>
                <w:rFonts w:ascii="Arial" w:eastAsia="Times New Roman" w:hAnsi="Arial" w:cs="Arial"/>
                <w:b/>
                <w:bCs/>
                <w:sz w:val="20"/>
                <w:szCs w:val="20"/>
              </w:rPr>
            </w:pPr>
          </w:p>
        </w:tc>
      </w:tr>
      <w:tr w:rsidR="00D354DB" w:rsidRPr="00D354DB" w:rsidTr="00D354DB">
        <w:trPr>
          <w:gridAfter w:val="5"/>
          <w:wAfter w:w="18735" w:type="dxa"/>
          <w:trHeight w:val="270"/>
        </w:trPr>
        <w:tc>
          <w:tcPr>
            <w:tcW w:w="796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Наименование</w:t>
            </w:r>
          </w:p>
        </w:tc>
        <w:tc>
          <w:tcPr>
            <w:tcW w:w="3667" w:type="dxa"/>
            <w:gridSpan w:val="5"/>
            <w:tcBorders>
              <w:top w:val="single" w:sz="4" w:space="0" w:color="auto"/>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Код</w:t>
            </w:r>
          </w:p>
        </w:tc>
        <w:tc>
          <w:tcPr>
            <w:tcW w:w="12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Сумма</w:t>
            </w:r>
          </w:p>
        </w:tc>
      </w:tr>
      <w:tr w:rsidR="00D354DB" w:rsidRPr="00D354DB" w:rsidTr="00D354DB">
        <w:trPr>
          <w:gridAfter w:val="5"/>
          <w:wAfter w:w="18735" w:type="dxa"/>
          <w:trHeight w:val="225"/>
        </w:trPr>
        <w:tc>
          <w:tcPr>
            <w:tcW w:w="7968" w:type="dxa"/>
            <w:gridSpan w:val="5"/>
            <w:vMerge/>
            <w:tcBorders>
              <w:top w:val="single" w:sz="4" w:space="0" w:color="auto"/>
              <w:left w:val="single" w:sz="4" w:space="0" w:color="auto"/>
              <w:bottom w:val="single" w:sz="4" w:space="0" w:color="auto"/>
              <w:right w:val="single" w:sz="4" w:space="0" w:color="auto"/>
            </w:tcBorders>
            <w:vAlign w:val="center"/>
            <w:hideMark/>
          </w:tcPr>
          <w:p w:rsidR="00D354DB" w:rsidRPr="00D354DB" w:rsidRDefault="00D354DB" w:rsidP="00D354DB">
            <w:pPr>
              <w:spacing w:after="0" w:line="240" w:lineRule="auto"/>
              <w:rPr>
                <w:rFonts w:ascii="Arial" w:eastAsia="Times New Roman" w:hAnsi="Arial" w:cs="Arial"/>
                <w:b/>
                <w:bCs/>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КВСР</w:t>
            </w:r>
          </w:p>
        </w:tc>
        <w:tc>
          <w:tcPr>
            <w:tcW w:w="620" w:type="dxa"/>
            <w:tcBorders>
              <w:top w:val="nil"/>
              <w:left w:val="nil"/>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РЗ</w:t>
            </w:r>
          </w:p>
        </w:tc>
        <w:tc>
          <w:tcPr>
            <w:tcW w:w="638" w:type="dxa"/>
            <w:tcBorders>
              <w:top w:val="nil"/>
              <w:left w:val="nil"/>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proofErr w:type="gramStart"/>
            <w:r w:rsidRPr="00D354DB">
              <w:rPr>
                <w:rFonts w:ascii="Arial" w:eastAsia="Times New Roman" w:hAnsi="Arial" w:cs="Arial"/>
                <w:b/>
                <w:bCs/>
                <w:sz w:val="16"/>
                <w:szCs w:val="16"/>
              </w:rPr>
              <w:t>ПР</w:t>
            </w:r>
            <w:proofErr w:type="gramEnd"/>
          </w:p>
        </w:tc>
        <w:tc>
          <w:tcPr>
            <w:tcW w:w="1124" w:type="dxa"/>
            <w:tcBorders>
              <w:top w:val="nil"/>
              <w:left w:val="nil"/>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КЦСР</w:t>
            </w:r>
          </w:p>
        </w:tc>
        <w:tc>
          <w:tcPr>
            <w:tcW w:w="585" w:type="dxa"/>
            <w:tcBorders>
              <w:top w:val="nil"/>
              <w:left w:val="nil"/>
              <w:bottom w:val="single" w:sz="4" w:space="0" w:color="auto"/>
              <w:right w:val="single" w:sz="4" w:space="0" w:color="auto"/>
            </w:tcBorders>
            <w:shd w:val="clear" w:color="auto" w:fill="auto"/>
            <w:vAlign w:val="center"/>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КВР</w:t>
            </w: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D354DB" w:rsidRPr="00D354DB" w:rsidRDefault="00D354DB" w:rsidP="00D354DB">
            <w:pPr>
              <w:spacing w:after="0" w:line="240" w:lineRule="auto"/>
              <w:rPr>
                <w:rFonts w:ascii="Arial" w:eastAsia="Times New Roman" w:hAnsi="Arial" w:cs="Arial"/>
                <w:b/>
                <w:bCs/>
                <w:sz w:val="16"/>
                <w:szCs w:val="16"/>
              </w:rPr>
            </w:pPr>
          </w:p>
        </w:tc>
      </w:tr>
      <w:tr w:rsidR="00D354DB" w:rsidRPr="00D354DB" w:rsidTr="00D354DB">
        <w:trPr>
          <w:gridAfter w:val="5"/>
          <w:wAfter w:w="18735" w:type="dxa"/>
          <w:trHeight w:val="5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администрация Ермолаевского сельсовета Убинского района Новосибирской области</w:t>
            </w:r>
          </w:p>
        </w:tc>
        <w:tc>
          <w:tcPr>
            <w:tcW w:w="700"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638"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noWrap/>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9776,94</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ОБЩЕГОСУДАРСТВЕННЫЕ ВОПРОСЫ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2022,05</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597,28</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Глава администрации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7700001020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597,28</w:t>
            </w:r>
          </w:p>
        </w:tc>
      </w:tr>
      <w:tr w:rsidR="00D354DB" w:rsidRPr="00D354DB" w:rsidTr="00D354DB">
        <w:trPr>
          <w:gridAfter w:val="5"/>
          <w:wAfter w:w="18735" w:type="dxa"/>
          <w:trHeight w:val="66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7700001020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597,28</w:t>
            </w:r>
          </w:p>
        </w:tc>
      </w:tr>
      <w:tr w:rsidR="00D354DB" w:rsidRPr="00D354DB" w:rsidTr="00D354DB">
        <w:trPr>
          <w:gridAfter w:val="5"/>
          <w:wAfter w:w="18735" w:type="dxa"/>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1399,77</w:t>
            </w:r>
          </w:p>
        </w:tc>
      </w:tr>
      <w:tr w:rsidR="00D354DB" w:rsidRPr="00D354DB" w:rsidTr="00D354DB">
        <w:trPr>
          <w:gridAfter w:val="5"/>
          <w:wAfter w:w="18735" w:type="dxa"/>
          <w:trHeight w:val="46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Государственная программа Новосибирской области "Управление государственными финансами в Новосибирской области на 2014 - 2019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0300000000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48,7</w:t>
            </w:r>
          </w:p>
        </w:tc>
      </w:tr>
      <w:tr w:rsidR="00D354DB" w:rsidRPr="00D354DB" w:rsidTr="00D354DB">
        <w:trPr>
          <w:gridAfter w:val="5"/>
          <w:wAfter w:w="18735" w:type="dxa"/>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48,7</w:t>
            </w:r>
          </w:p>
        </w:tc>
      </w:tr>
      <w:tr w:rsidR="00D354DB" w:rsidRPr="00D354DB" w:rsidTr="00D354DB">
        <w:trPr>
          <w:gridAfter w:val="5"/>
          <w:wAfter w:w="18735" w:type="dxa"/>
          <w:trHeight w:val="45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48,7</w:t>
            </w:r>
          </w:p>
        </w:tc>
      </w:tr>
      <w:tr w:rsidR="00D354DB" w:rsidRPr="00D354DB" w:rsidTr="00D354DB">
        <w:trPr>
          <w:gridAfter w:val="5"/>
          <w:wAfter w:w="18735" w:type="dxa"/>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1306,70</w:t>
            </w:r>
          </w:p>
        </w:tc>
      </w:tr>
      <w:tr w:rsidR="00D354DB" w:rsidRPr="00D354DB" w:rsidTr="00D354DB">
        <w:trPr>
          <w:gridAfter w:val="5"/>
          <w:wAfter w:w="18735" w:type="dxa"/>
          <w:trHeight w:val="67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1265,40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41,30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44,37</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22,00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Обеспечение деятельности органов финансово-бюджетного контроля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7700001060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22,00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7700001060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22,00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Резервные фонды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Резервный фонд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7700001110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7700001110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800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НАЦИОНАЛЬНАЯ ОБОРОНА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92,74</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92,74</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Осуществление первичного воинского учета на территориях, где отсутствуют военные комиссариаты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92,74</w:t>
            </w:r>
          </w:p>
        </w:tc>
      </w:tr>
      <w:tr w:rsidR="00D354DB" w:rsidRPr="00D354DB" w:rsidTr="00D354DB">
        <w:trPr>
          <w:gridAfter w:val="5"/>
          <w:wAfter w:w="18735" w:type="dxa"/>
          <w:trHeight w:val="72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88,12</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9900051180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4,62</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НАЦИОНАЛЬНАЯ БЕЗОПАСНОСТЬ И ПРАВООХРАНИТЕЛЬНАЯ ДЕЯТЕЛЬНОСТЬ</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1,00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Другие вопросы в области национальной безопасности и правоохранительной деятельности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r>
      <w:tr w:rsidR="00D354DB" w:rsidRPr="00D354DB" w:rsidTr="00D354DB">
        <w:trPr>
          <w:gridAfter w:val="5"/>
          <w:wAfter w:w="18735" w:type="dxa"/>
          <w:trHeight w:val="90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Муниципальная программа "Профилактика терроризма и экстремизма, а также минимизация и (или) ликвидация последствий проявления терроризма и экстремизма на территории Ермолаевского сельсовета Убинского района Новосибирской области на 2018-2020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56000Р3140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56000Р3140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НАЦИОНАЛЬНАЯ ЭКОНОМИКА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000000" w:fill="FFFFFF"/>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673,50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673,50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Мероприятия за счёт средств дорожного фонда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7700004095</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96,50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7700004095</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96,50</w:t>
            </w:r>
          </w:p>
        </w:tc>
      </w:tr>
      <w:tr w:rsidR="00D354DB" w:rsidRPr="00D354DB" w:rsidTr="00D354DB">
        <w:trPr>
          <w:gridAfter w:val="5"/>
          <w:wAfter w:w="18735" w:type="dxa"/>
          <w:trHeight w:val="64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Муниципальная  программа "Обеспечение безопасности дорожного движения на автодорогах местного значения Убинского района Новосибирской области на 2015-2020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34000Р4090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312,00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lastRenderedPageBreak/>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34000Р4090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312,00</w:t>
            </w:r>
          </w:p>
        </w:tc>
      </w:tr>
      <w:tr w:rsidR="00D354DB" w:rsidRPr="00D354DB" w:rsidTr="00D354DB">
        <w:trPr>
          <w:gridAfter w:val="5"/>
          <w:wAfter w:w="18735" w:type="dxa"/>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xml:space="preserve">Муниципальная программа "Обеспечение безопасности дорожного движения на </w:t>
            </w:r>
            <w:proofErr w:type="spellStart"/>
            <w:r w:rsidRPr="00D354DB">
              <w:rPr>
                <w:rFonts w:ascii="Arial" w:eastAsia="Times New Roman" w:hAnsi="Arial" w:cs="Arial"/>
                <w:sz w:val="16"/>
                <w:szCs w:val="16"/>
              </w:rPr>
              <w:t>автодорогахместного</w:t>
            </w:r>
            <w:proofErr w:type="spellEnd"/>
            <w:r w:rsidRPr="00D354DB">
              <w:rPr>
                <w:rFonts w:ascii="Arial" w:eastAsia="Times New Roman" w:hAnsi="Arial" w:cs="Arial"/>
                <w:sz w:val="16"/>
                <w:szCs w:val="16"/>
              </w:rPr>
              <w:t xml:space="preserve"> значения </w:t>
            </w:r>
            <w:proofErr w:type="spellStart"/>
            <w:r w:rsidRPr="00D354DB">
              <w:rPr>
                <w:rFonts w:ascii="Arial" w:eastAsia="Times New Roman" w:hAnsi="Arial" w:cs="Arial"/>
                <w:sz w:val="16"/>
                <w:szCs w:val="16"/>
              </w:rPr>
              <w:t>Ермолаевского</w:t>
            </w:r>
            <w:proofErr w:type="spellEnd"/>
            <w:r w:rsidRPr="00D354DB">
              <w:rPr>
                <w:rFonts w:ascii="Arial" w:eastAsia="Times New Roman" w:hAnsi="Arial" w:cs="Arial"/>
                <w:sz w:val="16"/>
                <w:szCs w:val="16"/>
              </w:rPr>
              <w:t xml:space="preserve"> сельсовета Убинского района Новосибирской области на 2015-2020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55000Р4090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265,00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04</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55000Р4090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265,00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ЖИЛИЩНО-КОММУНАЛЬНОЕ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4861,15</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750,00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Мероприятия в области 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750,00</w:t>
            </w:r>
          </w:p>
        </w:tc>
      </w:tr>
      <w:tr w:rsidR="00175DDD" w:rsidRPr="00D354DB" w:rsidTr="00175DDD">
        <w:trPr>
          <w:gridAfter w:val="5"/>
          <w:wAfter w:w="18735" w:type="dxa"/>
          <w:trHeight w:val="435"/>
        </w:trPr>
        <w:tc>
          <w:tcPr>
            <w:tcW w:w="7968" w:type="dxa"/>
            <w:gridSpan w:val="5"/>
            <w:tcBorders>
              <w:top w:val="nil"/>
              <w:left w:val="single" w:sz="4" w:space="0" w:color="auto"/>
              <w:bottom w:val="single" w:sz="4" w:space="0" w:color="auto"/>
              <w:right w:val="nil"/>
            </w:tcBorders>
            <w:shd w:val="clear" w:color="auto" w:fill="auto"/>
            <w:vAlign w:val="bottom"/>
            <w:hideMark/>
          </w:tcPr>
          <w:p w:rsidR="00175DDD" w:rsidRPr="00D354DB" w:rsidRDefault="00175DDD"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p w:rsidR="00175DDD" w:rsidRPr="00D354DB" w:rsidRDefault="00175DDD"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175DDD" w:rsidRPr="00D354DB" w:rsidRDefault="00175DDD"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nil"/>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Поступление нефинансовых активов</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600,00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7700005022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800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50,00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Благоустройство</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603,15</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Мероприятия по благоустройству (уличное освещение)</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7700005033</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7700005033</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Прочие мероприятия по благоустройству</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000000" w:fill="FFFFFF"/>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7700005032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303,15</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7700005032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303,15</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Другие вопросы в области жилищно-коммунального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3508,00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Обеспечение деятельности подведомственных учреждений</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3508,00</w:t>
            </w:r>
          </w:p>
        </w:tc>
      </w:tr>
      <w:tr w:rsidR="00D354DB" w:rsidRPr="00D354DB" w:rsidTr="00D354DB">
        <w:trPr>
          <w:gridAfter w:val="5"/>
          <w:wAfter w:w="18735" w:type="dxa"/>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2508,00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900,00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7700005052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800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КУЛЬТУРА, КИНЕМАТОГРАФИЯ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1970,50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Культура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1970,50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Государственная программа Новосибирской области "Управление государственными финансами в Новосибирской области на 2014 - 2019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0300000000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1730,00</w:t>
            </w:r>
          </w:p>
        </w:tc>
      </w:tr>
      <w:tr w:rsidR="00D354DB" w:rsidRPr="00D354DB" w:rsidTr="00D354DB">
        <w:trPr>
          <w:gridAfter w:val="5"/>
          <w:wAfter w:w="18735" w:type="dxa"/>
          <w:trHeight w:val="8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1730,00</w:t>
            </w:r>
          </w:p>
        </w:tc>
      </w:tr>
      <w:tr w:rsidR="00D354DB" w:rsidRPr="00D354DB" w:rsidTr="00D354DB">
        <w:trPr>
          <w:gridAfter w:val="5"/>
          <w:wAfter w:w="18735" w:type="dxa"/>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0300070510</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1730,00</w:t>
            </w:r>
          </w:p>
        </w:tc>
      </w:tr>
      <w:tr w:rsidR="00D354DB" w:rsidRPr="00D354DB" w:rsidTr="00D354DB">
        <w:trPr>
          <w:gridAfter w:val="5"/>
          <w:wAfter w:w="18735" w:type="dxa"/>
          <w:trHeight w:val="45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lastRenderedPageBreak/>
              <w:t>Обеспечение деятельности подведомственных учреждений в области культуры-клубы</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240,50</w:t>
            </w:r>
          </w:p>
        </w:tc>
      </w:tr>
      <w:tr w:rsidR="00D354DB" w:rsidRPr="00D354DB" w:rsidTr="00D354DB">
        <w:trPr>
          <w:gridAfter w:val="5"/>
          <w:wAfter w:w="18735" w:type="dxa"/>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200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191,50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08</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7700008012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800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49,00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СОЦИАЛЬНАЯ ПОЛИТИКА</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156,00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Пенсионное обеспечение</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156,00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Доплаты к пенсиям муниципальных служащих</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7700010012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156,00</w:t>
            </w:r>
          </w:p>
        </w:tc>
      </w:tr>
      <w:tr w:rsidR="00D354DB" w:rsidRPr="00D354DB" w:rsidTr="00D354DB">
        <w:trPr>
          <w:gridAfter w:val="5"/>
          <w:wAfter w:w="18735" w:type="dxa"/>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rPr>
                <w:rFonts w:ascii="Arial" w:eastAsia="Times New Roman" w:hAnsi="Arial" w:cs="Arial"/>
                <w:sz w:val="16"/>
                <w:szCs w:val="16"/>
              </w:rPr>
            </w:pPr>
            <w:r w:rsidRPr="00D354DB">
              <w:rPr>
                <w:rFonts w:ascii="Arial" w:eastAsia="Times New Roman" w:hAnsi="Arial" w:cs="Arial"/>
                <w:sz w:val="16"/>
                <w:szCs w:val="16"/>
              </w:rPr>
              <w:t>Социальное обеспечение и иные выплаты населению</w:t>
            </w:r>
          </w:p>
        </w:tc>
        <w:tc>
          <w:tcPr>
            <w:tcW w:w="70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right"/>
              <w:rPr>
                <w:rFonts w:ascii="Arial" w:eastAsia="Times New Roman" w:hAnsi="Arial" w:cs="Arial"/>
                <w:sz w:val="16"/>
                <w:szCs w:val="16"/>
              </w:rPr>
            </w:pPr>
            <w:r w:rsidRPr="00D354DB">
              <w:rPr>
                <w:rFonts w:ascii="Arial" w:eastAsia="Times New Roman" w:hAnsi="Arial" w:cs="Arial"/>
                <w:sz w:val="16"/>
                <w:szCs w:val="16"/>
              </w:rPr>
              <w:t>234</w:t>
            </w:r>
          </w:p>
        </w:tc>
        <w:tc>
          <w:tcPr>
            <w:tcW w:w="620"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10</w:t>
            </w:r>
          </w:p>
        </w:tc>
        <w:tc>
          <w:tcPr>
            <w:tcW w:w="638"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7700010012</w:t>
            </w:r>
          </w:p>
        </w:tc>
        <w:tc>
          <w:tcPr>
            <w:tcW w:w="585"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300</w:t>
            </w:r>
          </w:p>
        </w:tc>
        <w:tc>
          <w:tcPr>
            <w:tcW w:w="1211" w:type="dxa"/>
            <w:tcBorders>
              <w:top w:val="nil"/>
              <w:left w:val="nil"/>
              <w:bottom w:val="single" w:sz="4" w:space="0" w:color="auto"/>
              <w:right w:val="single" w:sz="4" w:space="0" w:color="auto"/>
            </w:tcBorders>
            <w:shd w:val="clear" w:color="auto" w:fill="auto"/>
            <w:vAlign w:val="bottom"/>
            <w:hideMark/>
          </w:tcPr>
          <w:p w:rsidR="00D354DB" w:rsidRPr="00D354DB" w:rsidRDefault="00D354DB" w:rsidP="00D354DB">
            <w:pPr>
              <w:spacing w:after="0" w:line="240" w:lineRule="auto"/>
              <w:jc w:val="center"/>
              <w:rPr>
                <w:rFonts w:ascii="Arial" w:eastAsia="Times New Roman" w:hAnsi="Arial" w:cs="Arial"/>
                <w:sz w:val="16"/>
                <w:szCs w:val="16"/>
              </w:rPr>
            </w:pPr>
            <w:r w:rsidRPr="00D354DB">
              <w:rPr>
                <w:rFonts w:ascii="Arial" w:eastAsia="Times New Roman" w:hAnsi="Arial" w:cs="Arial"/>
                <w:sz w:val="16"/>
                <w:szCs w:val="16"/>
              </w:rPr>
              <w:t>156,00</w:t>
            </w:r>
          </w:p>
        </w:tc>
      </w:tr>
      <w:tr w:rsidR="00175DDD" w:rsidRPr="00D354DB" w:rsidTr="00175DDD">
        <w:trPr>
          <w:gridAfter w:val="5"/>
          <w:wAfter w:w="18735" w:type="dxa"/>
          <w:trHeight w:val="330"/>
        </w:trPr>
        <w:tc>
          <w:tcPr>
            <w:tcW w:w="7968" w:type="dxa"/>
            <w:gridSpan w:val="5"/>
            <w:tcBorders>
              <w:top w:val="nil"/>
              <w:left w:val="single" w:sz="4" w:space="0" w:color="auto"/>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Итого:</w:t>
            </w:r>
          </w:p>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p w:rsidR="00175DDD" w:rsidRPr="00D354DB" w:rsidRDefault="00175DDD" w:rsidP="00D354DB">
            <w:pPr>
              <w:spacing w:after="0" w:line="240" w:lineRule="auto"/>
              <w:rPr>
                <w:rFonts w:ascii="Arial" w:eastAsia="Times New Roman" w:hAnsi="Arial" w:cs="Arial"/>
                <w:b/>
                <w:bCs/>
                <w:sz w:val="16"/>
                <w:szCs w:val="16"/>
              </w:rPr>
            </w:pPr>
            <w:r w:rsidRPr="00D354DB">
              <w:rPr>
                <w:rFonts w:ascii="Arial" w:eastAsia="Times New Roman" w:hAnsi="Arial" w:cs="Arial"/>
                <w:b/>
                <w:bCs/>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tc>
        <w:tc>
          <w:tcPr>
            <w:tcW w:w="620" w:type="dxa"/>
            <w:tcBorders>
              <w:top w:val="nil"/>
              <w:left w:val="nil"/>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tc>
        <w:tc>
          <w:tcPr>
            <w:tcW w:w="638" w:type="dxa"/>
            <w:tcBorders>
              <w:top w:val="nil"/>
              <w:left w:val="nil"/>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tc>
        <w:tc>
          <w:tcPr>
            <w:tcW w:w="585" w:type="dxa"/>
            <w:tcBorders>
              <w:top w:val="nil"/>
              <w:left w:val="nil"/>
              <w:bottom w:val="single" w:sz="4" w:space="0" w:color="auto"/>
              <w:right w:val="single" w:sz="4" w:space="0" w:color="auto"/>
            </w:tcBorders>
            <w:shd w:val="clear" w:color="auto" w:fill="auto"/>
            <w:noWrap/>
            <w:vAlign w:val="center"/>
            <w:hideMark/>
          </w:tcPr>
          <w:p w:rsidR="00175DDD" w:rsidRPr="00D354DB" w:rsidRDefault="00175DDD" w:rsidP="00D354DB">
            <w:pPr>
              <w:spacing w:after="0" w:line="240" w:lineRule="auto"/>
              <w:jc w:val="right"/>
              <w:rPr>
                <w:rFonts w:ascii="Arial" w:eastAsia="Times New Roman" w:hAnsi="Arial" w:cs="Arial"/>
                <w:b/>
                <w:bCs/>
                <w:sz w:val="16"/>
                <w:szCs w:val="16"/>
              </w:rPr>
            </w:pPr>
            <w:r w:rsidRPr="00D354DB">
              <w:rPr>
                <w:rFonts w:ascii="Arial" w:eastAsia="Times New Roman" w:hAnsi="Arial" w:cs="Arial"/>
                <w:b/>
                <w:bCs/>
                <w:sz w:val="16"/>
                <w:szCs w:val="16"/>
              </w:rPr>
              <w:t> </w:t>
            </w:r>
          </w:p>
        </w:tc>
        <w:tc>
          <w:tcPr>
            <w:tcW w:w="1211" w:type="dxa"/>
            <w:tcBorders>
              <w:top w:val="nil"/>
              <w:left w:val="nil"/>
              <w:bottom w:val="single" w:sz="4" w:space="0" w:color="auto"/>
              <w:right w:val="single" w:sz="4" w:space="0" w:color="auto"/>
            </w:tcBorders>
            <w:shd w:val="clear" w:color="auto" w:fill="auto"/>
            <w:noWrap/>
            <w:hideMark/>
          </w:tcPr>
          <w:p w:rsidR="00175DDD" w:rsidRPr="00D354DB" w:rsidRDefault="00175DDD" w:rsidP="00175DDD">
            <w:pPr>
              <w:spacing w:after="0" w:line="240" w:lineRule="auto"/>
              <w:jc w:val="center"/>
              <w:rPr>
                <w:rFonts w:ascii="Arial" w:eastAsia="Times New Roman" w:hAnsi="Arial" w:cs="Arial"/>
                <w:b/>
                <w:bCs/>
                <w:sz w:val="16"/>
                <w:szCs w:val="16"/>
              </w:rPr>
            </w:pPr>
            <w:r w:rsidRPr="00D354DB">
              <w:rPr>
                <w:rFonts w:ascii="Arial" w:eastAsia="Times New Roman" w:hAnsi="Arial" w:cs="Arial"/>
                <w:b/>
                <w:bCs/>
                <w:sz w:val="16"/>
                <w:szCs w:val="16"/>
              </w:rPr>
              <w:t>9776,94</w:t>
            </w:r>
          </w:p>
        </w:tc>
      </w:tr>
    </w:tbl>
    <w:p w:rsidR="00D354DB" w:rsidRDefault="00D354DB" w:rsidP="003C1DAE"/>
    <w:p w:rsidR="003110F0" w:rsidRDefault="003110F0" w:rsidP="003C1DAE"/>
    <w:p w:rsidR="003110F0" w:rsidRDefault="003110F0" w:rsidP="003C1DAE"/>
    <w:p w:rsidR="003110F0" w:rsidRDefault="003110F0" w:rsidP="003C1DAE"/>
    <w:p w:rsidR="003110F0" w:rsidRDefault="003110F0" w:rsidP="003C1DAE"/>
    <w:p w:rsidR="003110F0" w:rsidRDefault="003110F0" w:rsidP="003C1DAE"/>
    <w:tbl>
      <w:tblPr>
        <w:tblW w:w="14081" w:type="dxa"/>
        <w:tblInd w:w="96" w:type="dxa"/>
        <w:tblLook w:val="04A0"/>
      </w:tblPr>
      <w:tblGrid>
        <w:gridCol w:w="725"/>
        <w:gridCol w:w="261"/>
        <w:gridCol w:w="261"/>
        <w:gridCol w:w="261"/>
        <w:gridCol w:w="6460"/>
        <w:gridCol w:w="700"/>
        <w:gridCol w:w="646"/>
        <w:gridCol w:w="665"/>
        <w:gridCol w:w="1124"/>
        <w:gridCol w:w="602"/>
        <w:gridCol w:w="1123"/>
        <w:gridCol w:w="1253"/>
      </w:tblGrid>
      <w:tr w:rsidR="003110F0" w:rsidRPr="003110F0" w:rsidTr="003110F0">
        <w:trPr>
          <w:trHeight w:val="210"/>
        </w:trPr>
        <w:tc>
          <w:tcPr>
            <w:tcW w:w="725"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646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70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20"/>
                <w:szCs w:val="20"/>
              </w:rPr>
            </w:pPr>
          </w:p>
        </w:tc>
        <w:tc>
          <w:tcPr>
            <w:tcW w:w="5413" w:type="dxa"/>
            <w:gridSpan w:val="6"/>
            <w:tcBorders>
              <w:top w:val="nil"/>
              <w:left w:val="nil"/>
              <w:bottom w:val="nil"/>
              <w:right w:val="nil"/>
            </w:tcBorders>
            <w:shd w:val="clear" w:color="auto" w:fill="auto"/>
            <w:hideMark/>
          </w:tcPr>
          <w:p w:rsidR="003110F0" w:rsidRDefault="003110F0" w:rsidP="00BB740F">
            <w:pPr>
              <w:spacing w:after="0" w:line="240" w:lineRule="auto"/>
              <w:rPr>
                <w:rFonts w:ascii="Arial" w:eastAsia="Times New Roman" w:hAnsi="Arial" w:cs="Arial"/>
                <w:sz w:val="16"/>
                <w:szCs w:val="16"/>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175DDD" w:rsidRDefault="00175DDD" w:rsidP="00BB740F">
            <w:pPr>
              <w:spacing w:after="0" w:line="240" w:lineRule="auto"/>
              <w:jc w:val="right"/>
              <w:rPr>
                <w:rFonts w:ascii="Times New Roman" w:eastAsia="Times New Roman" w:hAnsi="Times New Roman" w:cs="Times New Roman"/>
                <w:color w:val="000000"/>
              </w:rPr>
            </w:pPr>
          </w:p>
          <w:p w:rsidR="003110F0" w:rsidRPr="00A113D1" w:rsidRDefault="003110F0"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3.1.</w:t>
            </w:r>
            <w:r w:rsidRPr="00A113D1">
              <w:rPr>
                <w:rFonts w:ascii="Times New Roman" w:eastAsia="Times New Roman" w:hAnsi="Times New Roman" w:cs="Times New Roman"/>
                <w:color w:val="000000"/>
              </w:rPr>
              <w:t xml:space="preserve"> </w:t>
            </w:r>
          </w:p>
          <w:p w:rsidR="003110F0" w:rsidRDefault="003110F0"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3110F0" w:rsidRDefault="003110F0" w:rsidP="00BB740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3110F0" w:rsidRDefault="003110F0"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3110F0" w:rsidRDefault="003110F0"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3110F0" w:rsidRPr="00A113D1" w:rsidRDefault="003110F0"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3110F0" w:rsidRPr="004E1AF2" w:rsidRDefault="003110F0" w:rsidP="00BB740F">
            <w:pPr>
              <w:spacing w:after="0" w:line="240" w:lineRule="auto"/>
              <w:rPr>
                <w:rFonts w:ascii="Arial" w:eastAsia="Times New Roman" w:hAnsi="Arial" w:cs="Arial"/>
                <w:sz w:val="16"/>
                <w:szCs w:val="16"/>
              </w:rPr>
            </w:pPr>
          </w:p>
        </w:tc>
      </w:tr>
      <w:tr w:rsidR="003110F0" w:rsidRPr="003110F0" w:rsidTr="003110F0">
        <w:trPr>
          <w:trHeight w:val="330"/>
        </w:trPr>
        <w:tc>
          <w:tcPr>
            <w:tcW w:w="725"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646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70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646"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665"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1124"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602"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20"/>
                <w:szCs w:val="20"/>
              </w:rPr>
            </w:pPr>
          </w:p>
        </w:tc>
        <w:tc>
          <w:tcPr>
            <w:tcW w:w="1123"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p>
        </w:tc>
        <w:tc>
          <w:tcPr>
            <w:tcW w:w="1253"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p>
        </w:tc>
      </w:tr>
      <w:tr w:rsidR="003110F0" w:rsidRPr="003110F0" w:rsidTr="003110F0">
        <w:trPr>
          <w:trHeight w:val="300"/>
        </w:trPr>
        <w:tc>
          <w:tcPr>
            <w:tcW w:w="725"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12573" w:type="dxa"/>
            <w:gridSpan w:val="8"/>
            <w:vMerge w:val="restart"/>
            <w:tcBorders>
              <w:top w:val="nil"/>
              <w:left w:val="nil"/>
              <w:bottom w:val="nil"/>
              <w:right w:val="nil"/>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20"/>
                <w:szCs w:val="20"/>
              </w:rPr>
            </w:pPr>
            <w:r w:rsidRPr="003110F0">
              <w:rPr>
                <w:rFonts w:ascii="Arial" w:eastAsia="Times New Roman" w:hAnsi="Arial" w:cs="Arial"/>
                <w:b/>
                <w:bCs/>
                <w:sz w:val="20"/>
                <w:szCs w:val="20"/>
              </w:rPr>
              <w:t>Ведомственная структура расходов бюджета Ермолаевского сельсовета Убинского района Новосибирской области на плановый период 2020 и 2021 годы</w:t>
            </w:r>
          </w:p>
        </w:tc>
      </w:tr>
      <w:tr w:rsidR="003110F0" w:rsidRPr="003110F0" w:rsidTr="003110F0">
        <w:trPr>
          <w:trHeight w:val="300"/>
        </w:trPr>
        <w:tc>
          <w:tcPr>
            <w:tcW w:w="725"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261" w:type="dxa"/>
            <w:tcBorders>
              <w:top w:val="nil"/>
              <w:left w:val="nil"/>
              <w:bottom w:val="nil"/>
              <w:right w:val="nil"/>
            </w:tcBorders>
            <w:shd w:val="clear" w:color="auto" w:fill="auto"/>
            <w:noWrap/>
            <w:vAlign w:val="center"/>
            <w:hideMark/>
          </w:tcPr>
          <w:p w:rsidR="003110F0" w:rsidRPr="003110F0" w:rsidRDefault="003110F0" w:rsidP="003110F0">
            <w:pPr>
              <w:spacing w:after="0" w:line="240" w:lineRule="auto"/>
              <w:rPr>
                <w:rFonts w:ascii="Arial" w:eastAsia="Times New Roman" w:hAnsi="Arial" w:cs="Arial"/>
                <w:b/>
                <w:bCs/>
                <w:sz w:val="20"/>
                <w:szCs w:val="20"/>
              </w:rPr>
            </w:pPr>
          </w:p>
        </w:tc>
        <w:tc>
          <w:tcPr>
            <w:tcW w:w="12573" w:type="dxa"/>
            <w:gridSpan w:val="8"/>
            <w:vMerge/>
            <w:tcBorders>
              <w:top w:val="nil"/>
              <w:left w:val="nil"/>
              <w:bottom w:val="nil"/>
              <w:right w:val="nil"/>
            </w:tcBorders>
            <w:vAlign w:val="center"/>
            <w:hideMark/>
          </w:tcPr>
          <w:p w:rsidR="003110F0" w:rsidRPr="003110F0" w:rsidRDefault="003110F0" w:rsidP="003110F0">
            <w:pPr>
              <w:spacing w:after="0" w:line="240" w:lineRule="auto"/>
              <w:rPr>
                <w:rFonts w:ascii="Arial" w:eastAsia="Times New Roman" w:hAnsi="Arial" w:cs="Arial"/>
                <w:b/>
                <w:bCs/>
                <w:sz w:val="20"/>
                <w:szCs w:val="20"/>
              </w:rPr>
            </w:pPr>
          </w:p>
        </w:tc>
      </w:tr>
      <w:tr w:rsidR="003110F0" w:rsidRPr="003110F0" w:rsidTr="003110F0">
        <w:trPr>
          <w:trHeight w:val="255"/>
        </w:trPr>
        <w:tc>
          <w:tcPr>
            <w:tcW w:w="725"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646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700"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646"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665"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1124" w:type="dxa"/>
            <w:tcBorders>
              <w:top w:val="nil"/>
              <w:left w:val="nil"/>
              <w:bottom w:val="nil"/>
              <w:right w:val="nil"/>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sz w:val="16"/>
                <w:szCs w:val="16"/>
              </w:rPr>
            </w:pPr>
          </w:p>
        </w:tc>
        <w:tc>
          <w:tcPr>
            <w:tcW w:w="2978" w:type="dxa"/>
            <w:gridSpan w:val="3"/>
            <w:tcBorders>
              <w:top w:val="nil"/>
              <w:left w:val="nil"/>
              <w:bottom w:val="nil"/>
              <w:right w:val="nil"/>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proofErr w:type="spellStart"/>
            <w:r w:rsidRPr="003110F0">
              <w:rPr>
                <w:rFonts w:ascii="Arial" w:eastAsia="Times New Roman" w:hAnsi="Arial" w:cs="Arial"/>
                <w:sz w:val="16"/>
                <w:szCs w:val="16"/>
              </w:rPr>
              <w:t>Ед</w:t>
            </w:r>
            <w:proofErr w:type="gramStart"/>
            <w:r w:rsidRPr="003110F0">
              <w:rPr>
                <w:rFonts w:ascii="Arial" w:eastAsia="Times New Roman" w:hAnsi="Arial" w:cs="Arial"/>
                <w:sz w:val="16"/>
                <w:szCs w:val="16"/>
              </w:rPr>
              <w:t>.и</w:t>
            </w:r>
            <w:proofErr w:type="gramEnd"/>
            <w:r w:rsidRPr="003110F0">
              <w:rPr>
                <w:rFonts w:ascii="Arial" w:eastAsia="Times New Roman" w:hAnsi="Arial" w:cs="Arial"/>
                <w:sz w:val="16"/>
                <w:szCs w:val="16"/>
              </w:rPr>
              <w:t>зм</w:t>
            </w:r>
            <w:proofErr w:type="spellEnd"/>
            <w:r w:rsidRPr="003110F0">
              <w:rPr>
                <w:rFonts w:ascii="Arial" w:eastAsia="Times New Roman" w:hAnsi="Arial" w:cs="Arial"/>
                <w:sz w:val="16"/>
                <w:szCs w:val="16"/>
              </w:rPr>
              <w:t>.: тыс. руб.</w:t>
            </w:r>
          </w:p>
        </w:tc>
      </w:tr>
      <w:tr w:rsidR="003110F0" w:rsidRPr="003110F0" w:rsidTr="003110F0">
        <w:trPr>
          <w:trHeight w:val="270"/>
        </w:trPr>
        <w:tc>
          <w:tcPr>
            <w:tcW w:w="796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Наименование</w:t>
            </w:r>
          </w:p>
        </w:tc>
        <w:tc>
          <w:tcPr>
            <w:tcW w:w="3737" w:type="dxa"/>
            <w:gridSpan w:val="5"/>
            <w:tcBorders>
              <w:top w:val="single" w:sz="4" w:space="0" w:color="auto"/>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Код</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Сумма 2020г.</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Сумма 2021г.</w:t>
            </w:r>
          </w:p>
        </w:tc>
      </w:tr>
      <w:tr w:rsidR="003110F0" w:rsidRPr="003110F0" w:rsidTr="003110F0">
        <w:trPr>
          <w:trHeight w:val="225"/>
        </w:trPr>
        <w:tc>
          <w:tcPr>
            <w:tcW w:w="7968" w:type="dxa"/>
            <w:gridSpan w:val="5"/>
            <w:vMerge/>
            <w:tcBorders>
              <w:top w:val="single" w:sz="4" w:space="0" w:color="auto"/>
              <w:left w:val="single" w:sz="4" w:space="0" w:color="auto"/>
              <w:bottom w:val="single" w:sz="4" w:space="0" w:color="auto"/>
              <w:right w:val="single" w:sz="4" w:space="0" w:color="auto"/>
            </w:tcBorders>
            <w:vAlign w:val="center"/>
            <w:hideMark/>
          </w:tcPr>
          <w:p w:rsidR="003110F0" w:rsidRPr="003110F0" w:rsidRDefault="003110F0" w:rsidP="003110F0">
            <w:pPr>
              <w:spacing w:after="0" w:line="240" w:lineRule="auto"/>
              <w:rPr>
                <w:rFonts w:ascii="Arial" w:eastAsia="Times New Roman" w:hAnsi="Arial" w:cs="Arial"/>
                <w:b/>
                <w:bCs/>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КВСР</w:t>
            </w:r>
          </w:p>
        </w:tc>
        <w:tc>
          <w:tcPr>
            <w:tcW w:w="646" w:type="dxa"/>
            <w:tcBorders>
              <w:top w:val="nil"/>
              <w:left w:val="nil"/>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РЗ</w:t>
            </w:r>
          </w:p>
        </w:tc>
        <w:tc>
          <w:tcPr>
            <w:tcW w:w="665" w:type="dxa"/>
            <w:tcBorders>
              <w:top w:val="nil"/>
              <w:left w:val="nil"/>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proofErr w:type="gramStart"/>
            <w:r w:rsidRPr="003110F0">
              <w:rPr>
                <w:rFonts w:ascii="Arial" w:eastAsia="Times New Roman" w:hAnsi="Arial" w:cs="Arial"/>
                <w:b/>
                <w:bCs/>
                <w:sz w:val="16"/>
                <w:szCs w:val="16"/>
              </w:rPr>
              <w:t>ПР</w:t>
            </w:r>
            <w:proofErr w:type="gramEnd"/>
          </w:p>
        </w:tc>
        <w:tc>
          <w:tcPr>
            <w:tcW w:w="1124" w:type="dxa"/>
            <w:tcBorders>
              <w:top w:val="nil"/>
              <w:left w:val="nil"/>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КЦСР</w:t>
            </w:r>
          </w:p>
        </w:tc>
        <w:tc>
          <w:tcPr>
            <w:tcW w:w="602" w:type="dxa"/>
            <w:tcBorders>
              <w:top w:val="nil"/>
              <w:left w:val="nil"/>
              <w:bottom w:val="single" w:sz="4" w:space="0" w:color="auto"/>
              <w:right w:val="single" w:sz="4" w:space="0" w:color="auto"/>
            </w:tcBorders>
            <w:shd w:val="clear" w:color="auto" w:fill="auto"/>
            <w:vAlign w:val="center"/>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КВР</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3110F0" w:rsidRPr="003110F0" w:rsidRDefault="003110F0" w:rsidP="003110F0">
            <w:pPr>
              <w:spacing w:after="0" w:line="240" w:lineRule="auto"/>
              <w:rPr>
                <w:rFonts w:ascii="Arial" w:eastAsia="Times New Roman" w:hAnsi="Arial" w:cs="Arial"/>
                <w:b/>
                <w:bCs/>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3110F0" w:rsidRPr="003110F0" w:rsidRDefault="003110F0" w:rsidP="003110F0">
            <w:pPr>
              <w:spacing w:after="0" w:line="240" w:lineRule="auto"/>
              <w:rPr>
                <w:rFonts w:ascii="Arial" w:eastAsia="Times New Roman" w:hAnsi="Arial" w:cs="Arial"/>
                <w:b/>
                <w:bCs/>
                <w:sz w:val="16"/>
                <w:szCs w:val="16"/>
              </w:rPr>
            </w:pPr>
          </w:p>
        </w:tc>
      </w:tr>
      <w:tr w:rsidR="003110F0" w:rsidRPr="003110F0" w:rsidTr="003110F0">
        <w:trPr>
          <w:trHeight w:val="46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администрация Ермолаевского сельсовета Убинского района Новосибирской области</w:t>
            </w:r>
          </w:p>
        </w:tc>
        <w:tc>
          <w:tcPr>
            <w:tcW w:w="700"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65"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2736,84</w:t>
            </w:r>
          </w:p>
        </w:tc>
        <w:tc>
          <w:tcPr>
            <w:tcW w:w="1253" w:type="dxa"/>
            <w:tcBorders>
              <w:top w:val="nil"/>
              <w:left w:val="nil"/>
              <w:bottom w:val="single" w:sz="4" w:space="0" w:color="auto"/>
              <w:right w:val="single" w:sz="4" w:space="0" w:color="auto"/>
            </w:tcBorders>
            <w:shd w:val="clear" w:color="auto" w:fill="auto"/>
            <w:noWrap/>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2686,41</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ОБЩЕГОСУДАРСТВЕННЫЕ ВОПРОСЫ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923,38</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923,38</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Глава администрации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7700001020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r>
      <w:tr w:rsidR="003110F0" w:rsidRPr="003110F0" w:rsidTr="003110F0">
        <w:trPr>
          <w:trHeight w:val="72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7700001020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r>
      <w:tr w:rsidR="003110F0" w:rsidRPr="003110F0" w:rsidTr="003110F0">
        <w:trPr>
          <w:trHeight w:val="46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xml:space="preserve">Функционирование Правительства РФ, высших исполнительных органов государственной власти субъектов РФ, местных администраций </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396,38</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396,38</w:t>
            </w:r>
          </w:p>
        </w:tc>
      </w:tr>
      <w:tr w:rsidR="003110F0" w:rsidRPr="003110F0" w:rsidTr="003110F0">
        <w:trPr>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000000" w:fill="FFFFFF"/>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352,01</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352,01</w:t>
            </w:r>
          </w:p>
        </w:tc>
      </w:tr>
      <w:tr w:rsidR="003110F0" w:rsidRPr="003110F0" w:rsidTr="003110F0">
        <w:trPr>
          <w:trHeight w:val="7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332,01</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332,01</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44,37</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44,37</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r>
      <w:tr w:rsidR="003110F0" w:rsidRPr="003110F0" w:rsidTr="003110F0">
        <w:trPr>
          <w:trHeight w:val="25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Обеспечение деятельности органов финансово-бюджетного надзора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7700001060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Межбюджетные трансферты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06</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7700001060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22,00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Резервные фонды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Резервный фонд органов местного самоуправления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7700001110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0770001110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lastRenderedPageBreak/>
              <w:t>НАЦИОНАЛЬНАЯ ОБОРОНА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94,61</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94,61</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Осуществление первичного воинского учета на территориях, где отсутствуют военные комиссариаты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92,74</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94,61</w:t>
            </w:r>
          </w:p>
        </w:tc>
      </w:tr>
      <w:tr w:rsidR="003110F0" w:rsidRPr="003110F0" w:rsidTr="003110F0">
        <w:trPr>
          <w:trHeight w:val="69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88,12</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89,99</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9900051180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4,62</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4,62</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НАЦИОНАЛЬНАЯ БЕЗОПАСНОСТЬ И ПРАВООХРАНИТЕЛЬНАЯ ДЕЯТЕЛЬНОСТЬ</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3,00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3,00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Другие вопросы в области национальной безопасности и правоохранительной деятельности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Профилактика экстремизма, терроризма и минимизация ликвидации последствий проявления терроризма в границах муниципальных поселений</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7700003141</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w:t>
            </w:r>
          </w:p>
        </w:tc>
      </w:tr>
      <w:tr w:rsidR="00175DDD" w:rsidRPr="003110F0" w:rsidTr="00175DDD">
        <w:trPr>
          <w:trHeight w:val="43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7700003141</w:t>
            </w:r>
          </w:p>
        </w:tc>
        <w:tc>
          <w:tcPr>
            <w:tcW w:w="602"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25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w:t>
            </w:r>
          </w:p>
        </w:tc>
      </w:tr>
      <w:tr w:rsidR="003110F0" w:rsidRPr="003110F0" w:rsidTr="003110F0">
        <w:trPr>
          <w:trHeight w:val="63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Муниципальная программа "Профилактика терроризма и экстремизма, а также минимизация и (или) ликвидация последствий проявления терроризма и экстремизма на территории Ермолаевского сельсовета Убинского района Новосибирской области на 2018-2020 годы"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56000Р3140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14</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56000Р3140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НАЦИОНАЛЬНАЯ ЭКОНОМИКА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343,30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352,60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343,30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352,60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Мероприятия за счёт средств дорожного фонда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7700004095</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78,30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352,60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7700004095</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78,30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352,60</w:t>
            </w:r>
          </w:p>
        </w:tc>
      </w:tr>
      <w:tr w:rsidR="00175DDD" w:rsidRPr="003110F0" w:rsidTr="00175DDD">
        <w:trPr>
          <w:trHeight w:val="660"/>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Муниципальная программа "Обеспечение безопасности дорожного движения на автодорогах местного значения Ермолаевского сельсовета Убинского района Новосибирской области на 2015-2020 годы"</w:t>
            </w:r>
          </w:p>
        </w:tc>
        <w:tc>
          <w:tcPr>
            <w:tcW w:w="700"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55000Р4090</w:t>
            </w:r>
          </w:p>
        </w:tc>
        <w:tc>
          <w:tcPr>
            <w:tcW w:w="602"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265,0</w:t>
            </w:r>
          </w:p>
        </w:tc>
        <w:tc>
          <w:tcPr>
            <w:tcW w:w="125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 </w:t>
            </w:r>
          </w:p>
        </w:tc>
      </w:tr>
      <w:tr w:rsidR="00175DDD" w:rsidRPr="003110F0" w:rsidTr="00175DDD">
        <w:trPr>
          <w:trHeight w:val="435"/>
        </w:trPr>
        <w:tc>
          <w:tcPr>
            <w:tcW w:w="7968" w:type="dxa"/>
            <w:gridSpan w:val="5"/>
            <w:tcBorders>
              <w:top w:val="nil"/>
              <w:left w:val="single" w:sz="4" w:space="0" w:color="auto"/>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04</w:t>
            </w:r>
          </w:p>
        </w:tc>
        <w:tc>
          <w:tcPr>
            <w:tcW w:w="665"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09</w:t>
            </w:r>
          </w:p>
        </w:tc>
        <w:tc>
          <w:tcPr>
            <w:tcW w:w="1124"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55000Р4090</w:t>
            </w:r>
          </w:p>
        </w:tc>
        <w:tc>
          <w:tcPr>
            <w:tcW w:w="602"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265,00</w:t>
            </w:r>
          </w:p>
        </w:tc>
        <w:tc>
          <w:tcPr>
            <w:tcW w:w="1253" w:type="dxa"/>
            <w:tcBorders>
              <w:top w:val="nil"/>
              <w:left w:val="nil"/>
              <w:bottom w:val="single" w:sz="4" w:space="0" w:color="auto"/>
              <w:right w:val="single" w:sz="4" w:space="0" w:color="auto"/>
            </w:tcBorders>
            <w:shd w:val="clear" w:color="auto" w:fill="auto"/>
            <w:vAlign w:val="bottom"/>
            <w:hideMark/>
          </w:tcPr>
          <w:p w:rsidR="00175DDD" w:rsidRPr="003110F0" w:rsidRDefault="00175DDD"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 </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ЖИЛИЩНО-КОММУНАЛЬНОЕ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710,00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638,60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Коммунальное хозяйство</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Мероприятия в области 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7700005022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02</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7700005022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Благоустройство</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88,60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Мероприятия по благоустройству (уличное освещение)</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7700005033</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7700005033</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Прочие мероприятия по благоустройству</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000000" w:fill="FFFFFF"/>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7700005032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38,60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lastRenderedPageBreak/>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03</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7700005032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38,60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Другие вопросы в области жилищно-коммунального хозяйства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580,00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530,00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Обеспечение деятельности подведомственных учреждений</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580,00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530,00</w:t>
            </w:r>
          </w:p>
        </w:tc>
      </w:tr>
      <w:tr w:rsidR="003110F0" w:rsidRPr="003110F0" w:rsidTr="003110F0">
        <w:trPr>
          <w:trHeight w:val="72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450,00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05</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7700005052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КУЛЬТУРА, КИНЕМАТОГРАФИЯ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500,00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Культура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r>
      <w:tr w:rsidR="003110F0" w:rsidRPr="003110F0" w:rsidTr="003110F0">
        <w:trPr>
          <w:trHeight w:val="48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Обеспечение деятельности подведомственных учреждений в области культуры-клубы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550,00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r>
      <w:tr w:rsidR="003110F0" w:rsidRPr="003110F0" w:rsidTr="003110F0">
        <w:trPr>
          <w:trHeight w:val="70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500,00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450,00</w:t>
            </w:r>
          </w:p>
        </w:tc>
      </w:tr>
      <w:tr w:rsidR="003110F0" w:rsidRPr="003110F0" w:rsidTr="003110F0">
        <w:trPr>
          <w:trHeight w:val="43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Иные бюджетные ассигнования</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08</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7700008012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800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20,00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СОЦИАЛЬНАЯ ПОЛИТИКА</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00</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40,00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Пенсионное обеспечение</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Доплаты к пенсиям муниципальных служащих</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7700010012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40,00</w:t>
            </w:r>
          </w:p>
        </w:tc>
      </w:tr>
      <w:tr w:rsidR="003110F0" w:rsidRPr="003110F0" w:rsidTr="003110F0">
        <w:trPr>
          <w:trHeight w:val="225"/>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Социальное обеспечение и иные выплаты населению</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10</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01</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7700010012</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300</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46,00</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40,00</w:t>
            </w:r>
          </w:p>
        </w:tc>
      </w:tr>
      <w:tr w:rsidR="003110F0" w:rsidRPr="003110F0" w:rsidTr="003110F0">
        <w:trPr>
          <w:trHeight w:val="240"/>
        </w:trPr>
        <w:tc>
          <w:tcPr>
            <w:tcW w:w="796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rPr>
                <w:rFonts w:ascii="Arial" w:eastAsia="Times New Roman" w:hAnsi="Arial" w:cs="Arial"/>
                <w:sz w:val="16"/>
                <w:szCs w:val="16"/>
              </w:rPr>
            </w:pPr>
            <w:r w:rsidRPr="003110F0">
              <w:rPr>
                <w:rFonts w:ascii="Arial" w:eastAsia="Times New Roman" w:hAnsi="Arial" w:cs="Arial"/>
                <w:sz w:val="16"/>
                <w:szCs w:val="16"/>
              </w:rPr>
              <w:t>Условно утвержденные расходы</w:t>
            </w:r>
          </w:p>
        </w:tc>
        <w:tc>
          <w:tcPr>
            <w:tcW w:w="700"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right"/>
              <w:rPr>
                <w:rFonts w:ascii="Arial" w:eastAsia="Times New Roman" w:hAnsi="Arial" w:cs="Arial"/>
                <w:sz w:val="16"/>
                <w:szCs w:val="16"/>
              </w:rPr>
            </w:pPr>
            <w:r w:rsidRPr="003110F0">
              <w:rPr>
                <w:rFonts w:ascii="Arial" w:eastAsia="Times New Roman" w:hAnsi="Arial" w:cs="Arial"/>
                <w:sz w:val="16"/>
                <w:szCs w:val="16"/>
              </w:rPr>
              <w:t>234</w:t>
            </w:r>
          </w:p>
        </w:tc>
        <w:tc>
          <w:tcPr>
            <w:tcW w:w="646"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w:t>
            </w:r>
          </w:p>
        </w:tc>
        <w:tc>
          <w:tcPr>
            <w:tcW w:w="665"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w:t>
            </w:r>
          </w:p>
        </w:tc>
        <w:tc>
          <w:tcPr>
            <w:tcW w:w="1124"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9990000000</w:t>
            </w:r>
          </w:p>
        </w:tc>
        <w:tc>
          <w:tcPr>
            <w:tcW w:w="602"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999</w:t>
            </w:r>
          </w:p>
        </w:tc>
        <w:tc>
          <w:tcPr>
            <w:tcW w:w="112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68,42</w:t>
            </w:r>
          </w:p>
        </w:tc>
        <w:tc>
          <w:tcPr>
            <w:tcW w:w="1253" w:type="dxa"/>
            <w:tcBorders>
              <w:top w:val="nil"/>
              <w:left w:val="nil"/>
              <w:bottom w:val="single" w:sz="4" w:space="0" w:color="auto"/>
              <w:right w:val="single" w:sz="4" w:space="0" w:color="auto"/>
            </w:tcBorders>
            <w:shd w:val="clear" w:color="auto" w:fill="auto"/>
            <w:vAlign w:val="bottom"/>
            <w:hideMark/>
          </w:tcPr>
          <w:p w:rsidR="003110F0" w:rsidRPr="003110F0" w:rsidRDefault="003110F0" w:rsidP="003110F0">
            <w:pPr>
              <w:spacing w:after="0" w:line="240" w:lineRule="auto"/>
              <w:jc w:val="center"/>
              <w:rPr>
                <w:rFonts w:ascii="Arial" w:eastAsia="Times New Roman" w:hAnsi="Arial" w:cs="Arial"/>
                <w:sz w:val="16"/>
                <w:szCs w:val="16"/>
              </w:rPr>
            </w:pPr>
            <w:r w:rsidRPr="003110F0">
              <w:rPr>
                <w:rFonts w:ascii="Arial" w:eastAsia="Times New Roman" w:hAnsi="Arial" w:cs="Arial"/>
                <w:sz w:val="16"/>
                <w:szCs w:val="16"/>
              </w:rPr>
              <w:t>134,32</w:t>
            </w:r>
          </w:p>
        </w:tc>
      </w:tr>
      <w:tr w:rsidR="00175DDD" w:rsidRPr="003110F0" w:rsidTr="00175DDD">
        <w:trPr>
          <w:trHeight w:val="405"/>
        </w:trPr>
        <w:tc>
          <w:tcPr>
            <w:tcW w:w="7968" w:type="dxa"/>
            <w:gridSpan w:val="5"/>
            <w:tcBorders>
              <w:top w:val="nil"/>
              <w:left w:val="single" w:sz="4" w:space="0" w:color="auto"/>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Итого:</w:t>
            </w:r>
          </w:p>
          <w:p w:rsidR="00175DDD" w:rsidRPr="003110F0" w:rsidRDefault="00175DDD"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p w:rsidR="00175DDD" w:rsidRPr="003110F0" w:rsidRDefault="00175DDD"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p w:rsidR="00175DDD" w:rsidRPr="003110F0" w:rsidRDefault="00175DDD"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p w:rsidR="00175DDD" w:rsidRPr="003110F0" w:rsidRDefault="00175DDD" w:rsidP="003110F0">
            <w:pPr>
              <w:spacing w:after="0" w:line="240" w:lineRule="auto"/>
              <w:rPr>
                <w:rFonts w:ascii="Arial" w:eastAsia="Times New Roman" w:hAnsi="Arial" w:cs="Arial"/>
                <w:b/>
                <w:bCs/>
                <w:sz w:val="16"/>
                <w:szCs w:val="16"/>
              </w:rPr>
            </w:pPr>
            <w:r w:rsidRPr="003110F0">
              <w:rPr>
                <w:rFonts w:ascii="Arial" w:eastAsia="Times New Roman" w:hAnsi="Arial" w:cs="Arial"/>
                <w:b/>
                <w:bCs/>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 </w:t>
            </w:r>
          </w:p>
        </w:tc>
        <w:tc>
          <w:tcPr>
            <w:tcW w:w="646" w:type="dxa"/>
            <w:tcBorders>
              <w:top w:val="nil"/>
              <w:left w:val="nil"/>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 </w:t>
            </w:r>
          </w:p>
        </w:tc>
        <w:tc>
          <w:tcPr>
            <w:tcW w:w="665" w:type="dxa"/>
            <w:tcBorders>
              <w:top w:val="nil"/>
              <w:left w:val="nil"/>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 </w:t>
            </w:r>
          </w:p>
        </w:tc>
        <w:tc>
          <w:tcPr>
            <w:tcW w:w="1124" w:type="dxa"/>
            <w:tcBorders>
              <w:top w:val="nil"/>
              <w:left w:val="nil"/>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 </w:t>
            </w:r>
          </w:p>
        </w:tc>
        <w:tc>
          <w:tcPr>
            <w:tcW w:w="602" w:type="dxa"/>
            <w:tcBorders>
              <w:top w:val="nil"/>
              <w:left w:val="nil"/>
              <w:bottom w:val="single" w:sz="4" w:space="0" w:color="auto"/>
              <w:right w:val="single" w:sz="4" w:space="0" w:color="auto"/>
            </w:tcBorders>
            <w:shd w:val="clear" w:color="auto" w:fill="auto"/>
            <w:noWrap/>
            <w:vAlign w:val="center"/>
            <w:hideMark/>
          </w:tcPr>
          <w:p w:rsidR="00175DDD" w:rsidRPr="003110F0" w:rsidRDefault="00175DDD" w:rsidP="003110F0">
            <w:pPr>
              <w:spacing w:after="0" w:line="240" w:lineRule="auto"/>
              <w:jc w:val="right"/>
              <w:rPr>
                <w:rFonts w:ascii="Arial" w:eastAsia="Times New Roman" w:hAnsi="Arial" w:cs="Arial"/>
                <w:b/>
                <w:bCs/>
                <w:sz w:val="16"/>
                <w:szCs w:val="16"/>
              </w:rPr>
            </w:pPr>
            <w:r w:rsidRPr="003110F0">
              <w:rPr>
                <w:rFonts w:ascii="Arial" w:eastAsia="Times New Roman" w:hAnsi="Arial" w:cs="Arial"/>
                <w:b/>
                <w:bCs/>
                <w:sz w:val="16"/>
                <w:szCs w:val="16"/>
              </w:rPr>
              <w:t> </w:t>
            </w:r>
          </w:p>
        </w:tc>
        <w:tc>
          <w:tcPr>
            <w:tcW w:w="1123" w:type="dxa"/>
            <w:tcBorders>
              <w:top w:val="nil"/>
              <w:left w:val="nil"/>
              <w:bottom w:val="single" w:sz="4" w:space="0" w:color="auto"/>
              <w:right w:val="single" w:sz="4" w:space="0" w:color="auto"/>
            </w:tcBorders>
            <w:shd w:val="clear" w:color="auto" w:fill="auto"/>
            <w:noWrap/>
            <w:hideMark/>
          </w:tcPr>
          <w:p w:rsidR="00175DDD" w:rsidRPr="003110F0" w:rsidRDefault="00175DDD" w:rsidP="00175DDD">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2736,84</w:t>
            </w:r>
          </w:p>
        </w:tc>
        <w:tc>
          <w:tcPr>
            <w:tcW w:w="1253" w:type="dxa"/>
            <w:tcBorders>
              <w:top w:val="nil"/>
              <w:left w:val="nil"/>
              <w:bottom w:val="single" w:sz="4" w:space="0" w:color="auto"/>
              <w:right w:val="single" w:sz="4" w:space="0" w:color="auto"/>
            </w:tcBorders>
            <w:shd w:val="clear" w:color="auto" w:fill="auto"/>
            <w:noWrap/>
            <w:hideMark/>
          </w:tcPr>
          <w:p w:rsidR="00175DDD" w:rsidRPr="003110F0" w:rsidRDefault="00175DDD" w:rsidP="00175DDD">
            <w:pPr>
              <w:spacing w:after="0" w:line="240" w:lineRule="auto"/>
              <w:jc w:val="center"/>
              <w:rPr>
                <w:rFonts w:ascii="Arial" w:eastAsia="Times New Roman" w:hAnsi="Arial" w:cs="Arial"/>
                <w:b/>
                <w:bCs/>
                <w:sz w:val="16"/>
                <w:szCs w:val="16"/>
              </w:rPr>
            </w:pPr>
            <w:r w:rsidRPr="003110F0">
              <w:rPr>
                <w:rFonts w:ascii="Arial" w:eastAsia="Times New Roman" w:hAnsi="Arial" w:cs="Arial"/>
                <w:b/>
                <w:bCs/>
                <w:sz w:val="16"/>
                <w:szCs w:val="16"/>
              </w:rPr>
              <w:t>2686,41</w:t>
            </w:r>
          </w:p>
        </w:tc>
      </w:tr>
    </w:tbl>
    <w:p w:rsidR="004D6FF4" w:rsidRDefault="004D6FF4" w:rsidP="003C1DAE">
      <w:pPr>
        <w:sectPr w:rsidR="004D6FF4" w:rsidSect="00157599">
          <w:pgSz w:w="16838" w:h="11906" w:orient="landscape"/>
          <w:pgMar w:top="1701" w:right="1134" w:bottom="850" w:left="1134" w:header="708" w:footer="708" w:gutter="0"/>
          <w:cols w:space="708"/>
          <w:docGrid w:linePitch="360"/>
        </w:sectPr>
      </w:pPr>
    </w:p>
    <w:p w:rsidR="003110F0" w:rsidRDefault="003110F0" w:rsidP="003C1DAE"/>
    <w:tbl>
      <w:tblPr>
        <w:tblpPr w:leftFromText="180" w:rightFromText="180" w:vertAnchor="text" w:tblpX="96" w:tblpY="1"/>
        <w:tblOverlap w:val="never"/>
        <w:tblW w:w="9651" w:type="dxa"/>
        <w:tblLook w:val="04A0"/>
      </w:tblPr>
      <w:tblGrid>
        <w:gridCol w:w="2374"/>
        <w:gridCol w:w="428"/>
        <w:gridCol w:w="4865"/>
        <w:gridCol w:w="1984"/>
      </w:tblGrid>
      <w:tr w:rsidR="004D6FF4" w:rsidRPr="004D6FF4" w:rsidTr="007100B4">
        <w:trPr>
          <w:trHeight w:val="360"/>
        </w:trPr>
        <w:tc>
          <w:tcPr>
            <w:tcW w:w="2374" w:type="dxa"/>
            <w:tcBorders>
              <w:top w:val="nil"/>
              <w:left w:val="nil"/>
              <w:bottom w:val="nil"/>
              <w:right w:val="nil"/>
            </w:tcBorders>
            <w:shd w:val="clear" w:color="auto" w:fill="auto"/>
            <w:noWrap/>
            <w:vAlign w:val="bottom"/>
            <w:hideMark/>
          </w:tcPr>
          <w:p w:rsidR="004D6FF4" w:rsidRPr="004D6FF4" w:rsidRDefault="004D6FF4" w:rsidP="007100B4">
            <w:pPr>
              <w:spacing w:after="0" w:line="240" w:lineRule="auto"/>
              <w:rPr>
                <w:rFonts w:ascii="Times New Roman" w:eastAsia="Times New Roman" w:hAnsi="Times New Roman" w:cs="Times New Roman"/>
                <w:sz w:val="24"/>
                <w:szCs w:val="24"/>
              </w:rPr>
            </w:pPr>
          </w:p>
        </w:tc>
        <w:tc>
          <w:tcPr>
            <w:tcW w:w="7277" w:type="dxa"/>
            <w:gridSpan w:val="3"/>
            <w:tcBorders>
              <w:top w:val="nil"/>
              <w:left w:val="nil"/>
              <w:bottom w:val="nil"/>
              <w:right w:val="nil"/>
            </w:tcBorders>
            <w:shd w:val="clear" w:color="auto" w:fill="auto"/>
            <w:hideMark/>
          </w:tcPr>
          <w:p w:rsidR="004D6FF4" w:rsidRPr="00F475A2" w:rsidRDefault="004D6FF4" w:rsidP="007100B4">
            <w:pPr>
              <w:spacing w:after="0" w:line="240" w:lineRule="auto"/>
              <w:rPr>
                <w:rFonts w:ascii="Arial" w:eastAsia="Times New Roman" w:hAnsi="Arial" w:cs="Arial"/>
                <w:sz w:val="16"/>
                <w:szCs w:val="16"/>
              </w:rPr>
            </w:pPr>
          </w:p>
        </w:tc>
      </w:tr>
      <w:tr w:rsidR="004D6FF4" w:rsidRPr="004D6FF4" w:rsidTr="007100B4">
        <w:trPr>
          <w:trHeight w:val="312"/>
        </w:trPr>
        <w:tc>
          <w:tcPr>
            <w:tcW w:w="2374" w:type="dxa"/>
            <w:tcBorders>
              <w:top w:val="nil"/>
              <w:left w:val="nil"/>
              <w:bottom w:val="nil"/>
              <w:right w:val="nil"/>
            </w:tcBorders>
            <w:shd w:val="clear" w:color="auto" w:fill="auto"/>
            <w:noWrap/>
            <w:vAlign w:val="bottom"/>
            <w:hideMark/>
          </w:tcPr>
          <w:p w:rsidR="004D6FF4" w:rsidRPr="004D6FF4" w:rsidRDefault="004D6FF4" w:rsidP="007100B4">
            <w:pPr>
              <w:spacing w:after="0" w:line="240" w:lineRule="auto"/>
              <w:rPr>
                <w:rFonts w:ascii="Times New Roman" w:eastAsia="Times New Roman" w:hAnsi="Times New Roman" w:cs="Times New Roman"/>
                <w:sz w:val="20"/>
                <w:szCs w:val="20"/>
              </w:rPr>
            </w:pPr>
          </w:p>
        </w:tc>
        <w:tc>
          <w:tcPr>
            <w:tcW w:w="7277" w:type="dxa"/>
            <w:gridSpan w:val="3"/>
            <w:vMerge w:val="restart"/>
            <w:tcBorders>
              <w:top w:val="nil"/>
              <w:left w:val="nil"/>
              <w:bottom w:val="nil"/>
              <w:right w:val="nil"/>
            </w:tcBorders>
            <w:shd w:val="clear" w:color="auto" w:fill="auto"/>
            <w:hideMark/>
          </w:tcPr>
          <w:p w:rsidR="004D6FF4" w:rsidRDefault="004D6FF4" w:rsidP="007100B4">
            <w:pPr>
              <w:spacing w:after="0" w:line="240" w:lineRule="auto"/>
              <w:rPr>
                <w:rFonts w:ascii="Arial" w:eastAsia="Times New Roman" w:hAnsi="Arial" w:cs="Arial"/>
                <w:sz w:val="16"/>
                <w:szCs w:val="16"/>
              </w:rPr>
            </w:pPr>
          </w:p>
          <w:p w:rsidR="004D6FF4" w:rsidRPr="00A113D1" w:rsidRDefault="004D6FF4" w:rsidP="007100B4">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4</w:t>
            </w:r>
            <w:r w:rsidRPr="00A113D1">
              <w:rPr>
                <w:rFonts w:ascii="Times New Roman" w:eastAsia="Times New Roman" w:hAnsi="Times New Roman" w:cs="Times New Roman"/>
                <w:color w:val="000000"/>
              </w:rPr>
              <w:t xml:space="preserve"> </w:t>
            </w:r>
          </w:p>
          <w:p w:rsidR="004D6FF4" w:rsidRDefault="004D6FF4" w:rsidP="007100B4">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4D6FF4" w:rsidRDefault="004D6FF4" w:rsidP="007100B4">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4D6FF4" w:rsidRDefault="004D6FF4" w:rsidP="007100B4">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4D6FF4" w:rsidRDefault="004D6FF4" w:rsidP="007100B4">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4D6FF4" w:rsidRPr="00A113D1" w:rsidRDefault="004D6FF4" w:rsidP="007100B4">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4D6FF4" w:rsidRPr="004E1AF2" w:rsidRDefault="004D6FF4" w:rsidP="007100B4">
            <w:pPr>
              <w:spacing w:after="0" w:line="240" w:lineRule="auto"/>
              <w:rPr>
                <w:rFonts w:ascii="Arial" w:eastAsia="Times New Roman" w:hAnsi="Arial" w:cs="Arial"/>
                <w:sz w:val="16"/>
                <w:szCs w:val="16"/>
              </w:rPr>
            </w:pPr>
          </w:p>
        </w:tc>
      </w:tr>
      <w:tr w:rsidR="004D6FF4" w:rsidRPr="004D6FF4" w:rsidTr="007100B4">
        <w:trPr>
          <w:trHeight w:val="312"/>
        </w:trPr>
        <w:tc>
          <w:tcPr>
            <w:tcW w:w="2374" w:type="dxa"/>
            <w:tcBorders>
              <w:top w:val="nil"/>
              <w:left w:val="nil"/>
              <w:bottom w:val="nil"/>
              <w:right w:val="nil"/>
            </w:tcBorders>
            <w:shd w:val="clear" w:color="auto" w:fill="auto"/>
            <w:noWrap/>
            <w:vAlign w:val="bottom"/>
            <w:hideMark/>
          </w:tcPr>
          <w:p w:rsidR="004D6FF4" w:rsidRPr="004D6FF4" w:rsidRDefault="004D6FF4" w:rsidP="007100B4">
            <w:pPr>
              <w:spacing w:after="0" w:line="240" w:lineRule="auto"/>
              <w:rPr>
                <w:rFonts w:ascii="Times New Roman" w:eastAsia="Times New Roman" w:hAnsi="Times New Roman" w:cs="Times New Roman"/>
                <w:sz w:val="20"/>
                <w:szCs w:val="20"/>
              </w:rPr>
            </w:pPr>
          </w:p>
        </w:tc>
        <w:tc>
          <w:tcPr>
            <w:tcW w:w="7277" w:type="dxa"/>
            <w:gridSpan w:val="3"/>
            <w:vMerge/>
            <w:tcBorders>
              <w:top w:val="nil"/>
              <w:left w:val="nil"/>
              <w:bottom w:val="nil"/>
              <w:right w:val="nil"/>
            </w:tcBorders>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p>
        </w:tc>
      </w:tr>
      <w:tr w:rsidR="004D6FF4" w:rsidRPr="004D6FF4" w:rsidTr="007100B4">
        <w:trPr>
          <w:trHeight w:val="495"/>
        </w:trPr>
        <w:tc>
          <w:tcPr>
            <w:tcW w:w="2374" w:type="dxa"/>
            <w:tcBorders>
              <w:top w:val="nil"/>
              <w:left w:val="nil"/>
              <w:bottom w:val="nil"/>
              <w:right w:val="nil"/>
            </w:tcBorders>
            <w:shd w:val="clear" w:color="auto" w:fill="auto"/>
            <w:noWrap/>
            <w:vAlign w:val="bottom"/>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                                                                                                                            </w:t>
            </w:r>
          </w:p>
        </w:tc>
        <w:tc>
          <w:tcPr>
            <w:tcW w:w="7277" w:type="dxa"/>
            <w:gridSpan w:val="3"/>
            <w:vMerge/>
            <w:tcBorders>
              <w:top w:val="nil"/>
              <w:left w:val="nil"/>
              <w:bottom w:val="nil"/>
              <w:right w:val="nil"/>
            </w:tcBorders>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p>
        </w:tc>
      </w:tr>
      <w:tr w:rsidR="004D6FF4" w:rsidRPr="004D6FF4" w:rsidTr="007100B4">
        <w:trPr>
          <w:trHeight w:val="1164"/>
        </w:trPr>
        <w:tc>
          <w:tcPr>
            <w:tcW w:w="9651" w:type="dxa"/>
            <w:gridSpan w:val="4"/>
            <w:tcBorders>
              <w:top w:val="nil"/>
              <w:left w:val="nil"/>
              <w:bottom w:val="nil"/>
              <w:right w:val="nil"/>
            </w:tcBorders>
            <w:shd w:val="clear" w:color="auto" w:fill="auto"/>
            <w:vAlign w:val="bottom"/>
            <w:hideMark/>
          </w:tcPr>
          <w:p w:rsidR="004D6FF4" w:rsidRPr="004D6FF4" w:rsidRDefault="004D6FF4" w:rsidP="007100B4">
            <w:pPr>
              <w:spacing w:after="0" w:line="240" w:lineRule="auto"/>
              <w:jc w:val="center"/>
              <w:rPr>
                <w:rFonts w:ascii="Times New Roman" w:eastAsia="Times New Roman" w:hAnsi="Times New Roman" w:cs="Times New Roman"/>
                <w:sz w:val="28"/>
                <w:szCs w:val="28"/>
              </w:rPr>
            </w:pPr>
            <w:r w:rsidRPr="004D6FF4">
              <w:rPr>
                <w:rFonts w:ascii="Times New Roman" w:eastAsia="Times New Roman" w:hAnsi="Times New Roman" w:cs="Times New Roman"/>
                <w:sz w:val="28"/>
                <w:szCs w:val="28"/>
              </w:rPr>
              <w:t xml:space="preserve">Источники финансирования дефицита бюджета Ермолаевского сельсовета на 2019 год                                                                                                          </w:t>
            </w:r>
          </w:p>
        </w:tc>
      </w:tr>
      <w:tr w:rsidR="004D6FF4" w:rsidRPr="004D6FF4" w:rsidTr="007100B4">
        <w:trPr>
          <w:trHeight w:val="300"/>
        </w:trPr>
        <w:tc>
          <w:tcPr>
            <w:tcW w:w="2802" w:type="dxa"/>
            <w:gridSpan w:val="2"/>
            <w:tcBorders>
              <w:top w:val="nil"/>
              <w:left w:val="nil"/>
              <w:bottom w:val="nil"/>
              <w:right w:val="nil"/>
            </w:tcBorders>
            <w:shd w:val="clear" w:color="auto" w:fill="auto"/>
            <w:vAlign w:val="bottom"/>
            <w:hideMark/>
          </w:tcPr>
          <w:p w:rsidR="004D6FF4" w:rsidRPr="004D6FF4" w:rsidRDefault="004D6FF4" w:rsidP="007100B4">
            <w:pPr>
              <w:spacing w:after="0" w:line="240" w:lineRule="auto"/>
              <w:jc w:val="center"/>
              <w:rPr>
                <w:rFonts w:ascii="Times New Roman" w:eastAsia="Times New Roman" w:hAnsi="Times New Roman" w:cs="Times New Roman"/>
                <w:sz w:val="28"/>
                <w:szCs w:val="28"/>
              </w:rPr>
            </w:pPr>
          </w:p>
        </w:tc>
        <w:tc>
          <w:tcPr>
            <w:tcW w:w="4865" w:type="dxa"/>
            <w:tcBorders>
              <w:top w:val="nil"/>
              <w:left w:val="nil"/>
              <w:bottom w:val="nil"/>
              <w:right w:val="nil"/>
            </w:tcBorders>
            <w:shd w:val="clear" w:color="auto" w:fill="auto"/>
            <w:vAlign w:val="bottom"/>
            <w:hideMark/>
          </w:tcPr>
          <w:p w:rsidR="004D6FF4" w:rsidRPr="004D6FF4" w:rsidRDefault="004D6FF4" w:rsidP="007100B4">
            <w:pPr>
              <w:spacing w:after="0" w:line="240" w:lineRule="auto"/>
              <w:jc w:val="center"/>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vAlign w:val="bottom"/>
            <w:hideMark/>
          </w:tcPr>
          <w:p w:rsidR="004D6FF4" w:rsidRPr="004D6FF4" w:rsidRDefault="004D6FF4" w:rsidP="007100B4">
            <w:pPr>
              <w:spacing w:after="0" w:line="240" w:lineRule="auto"/>
              <w:jc w:val="center"/>
              <w:rPr>
                <w:rFonts w:ascii="Times New Roman" w:eastAsia="Times New Roman" w:hAnsi="Times New Roman" w:cs="Times New Roman"/>
                <w:sz w:val="16"/>
                <w:szCs w:val="16"/>
              </w:rPr>
            </w:pPr>
            <w:proofErr w:type="spellStart"/>
            <w:r w:rsidRPr="004D6FF4">
              <w:rPr>
                <w:rFonts w:ascii="Times New Roman" w:eastAsia="Times New Roman" w:hAnsi="Times New Roman" w:cs="Times New Roman"/>
                <w:sz w:val="16"/>
                <w:szCs w:val="16"/>
              </w:rPr>
              <w:t>Ед</w:t>
            </w:r>
            <w:proofErr w:type="gramStart"/>
            <w:r w:rsidRPr="004D6FF4">
              <w:rPr>
                <w:rFonts w:ascii="Times New Roman" w:eastAsia="Times New Roman" w:hAnsi="Times New Roman" w:cs="Times New Roman"/>
                <w:sz w:val="16"/>
                <w:szCs w:val="16"/>
              </w:rPr>
              <w:t>.и</w:t>
            </w:r>
            <w:proofErr w:type="gramEnd"/>
            <w:r w:rsidRPr="004D6FF4">
              <w:rPr>
                <w:rFonts w:ascii="Times New Roman" w:eastAsia="Times New Roman" w:hAnsi="Times New Roman" w:cs="Times New Roman"/>
                <w:sz w:val="16"/>
                <w:szCs w:val="16"/>
              </w:rPr>
              <w:t>зм</w:t>
            </w:r>
            <w:proofErr w:type="spellEnd"/>
            <w:r w:rsidRPr="004D6FF4">
              <w:rPr>
                <w:rFonts w:ascii="Times New Roman" w:eastAsia="Times New Roman" w:hAnsi="Times New Roman" w:cs="Times New Roman"/>
                <w:sz w:val="16"/>
                <w:szCs w:val="16"/>
              </w:rPr>
              <w:t>.: тыс.руб.</w:t>
            </w:r>
          </w:p>
        </w:tc>
      </w:tr>
      <w:tr w:rsidR="004D6FF4" w:rsidRPr="004D6FF4" w:rsidTr="007100B4">
        <w:trPr>
          <w:trHeight w:val="705"/>
        </w:trPr>
        <w:tc>
          <w:tcPr>
            <w:tcW w:w="280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Код</w:t>
            </w:r>
          </w:p>
        </w:tc>
        <w:tc>
          <w:tcPr>
            <w:tcW w:w="4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Источники внутреннего </w:t>
            </w:r>
            <w:r w:rsidRPr="004D6FF4">
              <w:rPr>
                <w:rFonts w:ascii="Times New Roman" w:eastAsia="Times New Roman" w:hAnsi="Times New Roman" w:cs="Times New Roman"/>
                <w:sz w:val="20"/>
                <w:szCs w:val="20"/>
              </w:rPr>
              <w:br/>
              <w:t xml:space="preserve">финансирования дефицита бюджета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Сумма, тыс</w:t>
            </w:r>
            <w:proofErr w:type="gramStart"/>
            <w:r w:rsidRPr="004D6FF4">
              <w:rPr>
                <w:rFonts w:ascii="Times New Roman" w:eastAsia="Times New Roman" w:hAnsi="Times New Roman" w:cs="Times New Roman"/>
                <w:sz w:val="20"/>
                <w:szCs w:val="20"/>
              </w:rPr>
              <w:t>.р</w:t>
            </w:r>
            <w:proofErr w:type="gramEnd"/>
            <w:r w:rsidRPr="004D6FF4">
              <w:rPr>
                <w:rFonts w:ascii="Times New Roman" w:eastAsia="Times New Roman" w:hAnsi="Times New Roman" w:cs="Times New Roman"/>
                <w:sz w:val="20"/>
                <w:szCs w:val="20"/>
              </w:rPr>
              <w:t>уб.</w:t>
            </w:r>
          </w:p>
        </w:tc>
      </w:tr>
      <w:tr w:rsidR="004D6FF4" w:rsidRPr="004D6FF4" w:rsidTr="007100B4">
        <w:trPr>
          <w:trHeight w:val="630"/>
        </w:trPr>
        <w:tc>
          <w:tcPr>
            <w:tcW w:w="2802" w:type="dxa"/>
            <w:gridSpan w:val="2"/>
            <w:vMerge/>
            <w:tcBorders>
              <w:top w:val="single" w:sz="4" w:space="0" w:color="auto"/>
              <w:left w:val="single" w:sz="4" w:space="0" w:color="auto"/>
              <w:bottom w:val="single" w:sz="4" w:space="0" w:color="auto"/>
              <w:right w:val="single" w:sz="4" w:space="0" w:color="auto"/>
            </w:tcBorders>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2019</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234 01 02 00 </w:t>
            </w:r>
            <w:proofErr w:type="spellStart"/>
            <w:r w:rsidRPr="004D6FF4">
              <w:rPr>
                <w:rFonts w:ascii="Times New Roman" w:eastAsia="Times New Roman" w:hAnsi="Times New Roman" w:cs="Times New Roman"/>
                <w:sz w:val="20"/>
                <w:szCs w:val="20"/>
              </w:rPr>
              <w:t>00</w:t>
            </w:r>
            <w:proofErr w:type="spellEnd"/>
            <w:r w:rsidRPr="004D6FF4">
              <w:rPr>
                <w:rFonts w:ascii="Times New Roman" w:eastAsia="Times New Roman" w:hAnsi="Times New Roman" w:cs="Times New Roman"/>
                <w:sz w:val="20"/>
                <w:szCs w:val="20"/>
              </w:rPr>
              <w:t xml:space="preserve"> 10 0000 710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Получение кредитов от кредитных организаций бюджетами сельских поселений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528"/>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234 01 02 00 </w:t>
            </w:r>
            <w:proofErr w:type="spellStart"/>
            <w:r w:rsidRPr="004D6FF4">
              <w:rPr>
                <w:rFonts w:ascii="Times New Roman" w:eastAsia="Times New Roman" w:hAnsi="Times New Roman" w:cs="Times New Roman"/>
                <w:sz w:val="20"/>
                <w:szCs w:val="20"/>
              </w:rPr>
              <w:t>00</w:t>
            </w:r>
            <w:proofErr w:type="spellEnd"/>
            <w:r w:rsidRPr="004D6FF4">
              <w:rPr>
                <w:rFonts w:ascii="Times New Roman" w:eastAsia="Times New Roman" w:hAnsi="Times New Roman" w:cs="Times New Roman"/>
                <w:sz w:val="20"/>
                <w:szCs w:val="20"/>
              </w:rPr>
              <w:t xml:space="preserve"> 10 0000 810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Погашение бюджетами сельских поселений кредитов от кредитных организаций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234 01 03 01 00 10 0000 710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234 01 03 01 00 10 0000 810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Погашение бюджетами сельских поселений кредитов от других бюджетов бюджетной системы Российской Федерации в валюте Российской Федерации. </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234 01 06 05 01 10 0000 540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Предоставление бюджетного кредита юридическим лицам из </w:t>
            </w:r>
            <w:proofErr w:type="spellStart"/>
            <w:r w:rsidRPr="004D6FF4">
              <w:rPr>
                <w:rFonts w:ascii="Times New Roman" w:eastAsia="Times New Roman" w:hAnsi="Times New Roman" w:cs="Times New Roman"/>
                <w:sz w:val="20"/>
                <w:szCs w:val="20"/>
              </w:rPr>
              <w:t>бюжета</w:t>
            </w:r>
            <w:proofErr w:type="spellEnd"/>
            <w:r w:rsidRPr="004D6FF4">
              <w:rPr>
                <w:rFonts w:ascii="Times New Roman" w:eastAsia="Times New Roman" w:hAnsi="Times New Roman" w:cs="Times New Roman"/>
                <w:sz w:val="20"/>
                <w:szCs w:val="20"/>
              </w:rPr>
              <w:t xml:space="preserve"> сельских поселений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234 01 06 05 01 10 0000 640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Возврат бюджетных </w:t>
            </w:r>
            <w:proofErr w:type="spellStart"/>
            <w:r w:rsidRPr="004D6FF4">
              <w:rPr>
                <w:rFonts w:ascii="Times New Roman" w:eastAsia="Times New Roman" w:hAnsi="Times New Roman" w:cs="Times New Roman"/>
                <w:sz w:val="20"/>
                <w:szCs w:val="20"/>
              </w:rPr>
              <w:t>кредитов</w:t>
            </w:r>
            <w:proofErr w:type="gramStart"/>
            <w:r w:rsidRPr="004D6FF4">
              <w:rPr>
                <w:rFonts w:ascii="Times New Roman" w:eastAsia="Times New Roman" w:hAnsi="Times New Roman" w:cs="Times New Roman"/>
                <w:sz w:val="20"/>
                <w:szCs w:val="20"/>
              </w:rPr>
              <w:t>,п</w:t>
            </w:r>
            <w:proofErr w:type="gramEnd"/>
            <w:r w:rsidRPr="004D6FF4">
              <w:rPr>
                <w:rFonts w:ascii="Times New Roman" w:eastAsia="Times New Roman" w:hAnsi="Times New Roman" w:cs="Times New Roman"/>
                <w:sz w:val="20"/>
                <w:szCs w:val="20"/>
              </w:rPr>
              <w:t>редоставленных</w:t>
            </w:r>
            <w:proofErr w:type="spellEnd"/>
            <w:r w:rsidRPr="004D6FF4">
              <w:rPr>
                <w:rFonts w:ascii="Times New Roman" w:eastAsia="Times New Roman" w:hAnsi="Times New Roman" w:cs="Times New Roman"/>
                <w:sz w:val="20"/>
                <w:szCs w:val="20"/>
              </w:rPr>
              <w:t xml:space="preserve"> юридическим лицам из бюджетов сельских поселений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528"/>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234 01 05 00 </w:t>
            </w:r>
            <w:proofErr w:type="spellStart"/>
            <w:r w:rsidRPr="004D6FF4">
              <w:rPr>
                <w:rFonts w:ascii="Times New Roman" w:eastAsia="Times New Roman" w:hAnsi="Times New Roman" w:cs="Times New Roman"/>
                <w:sz w:val="20"/>
                <w:szCs w:val="20"/>
              </w:rPr>
              <w:t>00</w:t>
            </w:r>
            <w:proofErr w:type="spellEnd"/>
            <w:r w:rsidRPr="004D6FF4">
              <w:rPr>
                <w:rFonts w:ascii="Times New Roman" w:eastAsia="Times New Roman" w:hAnsi="Times New Roman" w:cs="Times New Roman"/>
                <w:sz w:val="20"/>
                <w:szCs w:val="20"/>
              </w:rPr>
              <w:t xml:space="preserve"> </w:t>
            </w:r>
            <w:proofErr w:type="spellStart"/>
            <w:r w:rsidRPr="004D6FF4">
              <w:rPr>
                <w:rFonts w:ascii="Times New Roman" w:eastAsia="Times New Roman" w:hAnsi="Times New Roman" w:cs="Times New Roman"/>
                <w:sz w:val="20"/>
                <w:szCs w:val="20"/>
              </w:rPr>
              <w:t>00</w:t>
            </w:r>
            <w:proofErr w:type="spellEnd"/>
            <w:r w:rsidRPr="004D6FF4">
              <w:rPr>
                <w:rFonts w:ascii="Times New Roman" w:eastAsia="Times New Roman" w:hAnsi="Times New Roman" w:cs="Times New Roman"/>
                <w:sz w:val="20"/>
                <w:szCs w:val="20"/>
              </w:rPr>
              <w:t xml:space="preserve"> 0000 000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Изменение остатков средств на счетах по учету средств бюджета</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528"/>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234 01 05 02 01 10 0000 510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Увеличение прочих денежных средств бюджетов сельских поселения</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-9676,94</w:t>
            </w:r>
          </w:p>
        </w:tc>
      </w:tr>
      <w:tr w:rsidR="004D6FF4" w:rsidRPr="004D6FF4" w:rsidTr="007100B4">
        <w:trPr>
          <w:trHeight w:val="528"/>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234 01 05 02 01 10 0000 610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Уменьшение прочих  </w:t>
            </w:r>
            <w:proofErr w:type="spellStart"/>
            <w:proofErr w:type="gramStart"/>
            <w:r w:rsidRPr="004D6FF4">
              <w:rPr>
                <w:rFonts w:ascii="Times New Roman" w:eastAsia="Times New Roman" w:hAnsi="Times New Roman" w:cs="Times New Roman"/>
                <w:sz w:val="20"/>
                <w:szCs w:val="20"/>
              </w:rPr>
              <w:t>прочих</w:t>
            </w:r>
            <w:proofErr w:type="spellEnd"/>
            <w:proofErr w:type="gramEnd"/>
            <w:r w:rsidRPr="004D6FF4">
              <w:rPr>
                <w:rFonts w:ascii="Times New Roman" w:eastAsia="Times New Roman" w:hAnsi="Times New Roman" w:cs="Times New Roman"/>
                <w:sz w:val="20"/>
                <w:szCs w:val="20"/>
              </w:rPr>
              <w:t xml:space="preserve"> денежных средств бюджетов сельских поселения</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9676,94</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234 01 06 </w:t>
            </w:r>
            <w:proofErr w:type="spellStart"/>
            <w:r w:rsidRPr="004D6FF4">
              <w:rPr>
                <w:rFonts w:ascii="Times New Roman" w:eastAsia="Times New Roman" w:hAnsi="Times New Roman" w:cs="Times New Roman"/>
                <w:sz w:val="20"/>
                <w:szCs w:val="20"/>
              </w:rPr>
              <w:t>06</w:t>
            </w:r>
            <w:proofErr w:type="spellEnd"/>
            <w:r w:rsidRPr="004D6FF4">
              <w:rPr>
                <w:rFonts w:ascii="Times New Roman" w:eastAsia="Times New Roman" w:hAnsi="Times New Roman" w:cs="Times New Roman"/>
                <w:sz w:val="20"/>
                <w:szCs w:val="20"/>
              </w:rPr>
              <w:t xml:space="preserve"> 00 10 0000 710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Привлечение прочих </w:t>
            </w:r>
            <w:proofErr w:type="gramStart"/>
            <w:r w:rsidRPr="004D6FF4">
              <w:rPr>
                <w:rFonts w:ascii="Times New Roman" w:eastAsia="Times New Roman" w:hAnsi="Times New Roman" w:cs="Times New Roman"/>
                <w:sz w:val="20"/>
                <w:szCs w:val="20"/>
              </w:rPr>
              <w:t>источников внутреннего финансирования дефицитов бюджетов сельских поселений</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792"/>
        </w:trPr>
        <w:tc>
          <w:tcPr>
            <w:tcW w:w="2802" w:type="dxa"/>
            <w:gridSpan w:val="2"/>
            <w:tcBorders>
              <w:top w:val="nil"/>
              <w:left w:val="single" w:sz="4" w:space="0" w:color="auto"/>
              <w:bottom w:val="single" w:sz="4" w:space="0" w:color="auto"/>
              <w:right w:val="single" w:sz="4" w:space="0" w:color="auto"/>
            </w:tcBorders>
            <w:shd w:val="clear" w:color="auto" w:fill="auto"/>
            <w:noWrap/>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234 01 06 </w:t>
            </w:r>
            <w:proofErr w:type="spellStart"/>
            <w:r w:rsidRPr="004D6FF4">
              <w:rPr>
                <w:rFonts w:ascii="Times New Roman" w:eastAsia="Times New Roman" w:hAnsi="Times New Roman" w:cs="Times New Roman"/>
                <w:sz w:val="20"/>
                <w:szCs w:val="20"/>
              </w:rPr>
              <w:t>06</w:t>
            </w:r>
            <w:proofErr w:type="spellEnd"/>
            <w:r w:rsidRPr="004D6FF4">
              <w:rPr>
                <w:rFonts w:ascii="Times New Roman" w:eastAsia="Times New Roman" w:hAnsi="Times New Roman" w:cs="Times New Roman"/>
                <w:sz w:val="20"/>
                <w:szCs w:val="20"/>
              </w:rPr>
              <w:t xml:space="preserve"> 00 10 0000 810</w:t>
            </w:r>
          </w:p>
        </w:tc>
        <w:tc>
          <w:tcPr>
            <w:tcW w:w="4865"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 xml:space="preserve">Погашение обязательств за счет прочих </w:t>
            </w:r>
            <w:proofErr w:type="gramStart"/>
            <w:r w:rsidRPr="004D6FF4">
              <w:rPr>
                <w:rFonts w:ascii="Times New Roman" w:eastAsia="Times New Roman" w:hAnsi="Times New Roman" w:cs="Times New Roman"/>
                <w:sz w:val="20"/>
                <w:szCs w:val="20"/>
              </w:rPr>
              <w:t>источников внутреннего финансирования дефицитов бюджетов сельских поселений</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center"/>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r w:rsidR="004D6FF4" w:rsidRPr="004D6FF4" w:rsidTr="007100B4">
        <w:trPr>
          <w:trHeight w:val="264"/>
        </w:trPr>
        <w:tc>
          <w:tcPr>
            <w:tcW w:w="766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D6FF4" w:rsidRPr="004D6FF4" w:rsidRDefault="004D6FF4" w:rsidP="007100B4">
            <w:pPr>
              <w:spacing w:after="0" w:line="240" w:lineRule="auto"/>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D6FF4" w:rsidRPr="004D6FF4" w:rsidRDefault="004D6FF4" w:rsidP="007100B4">
            <w:pPr>
              <w:spacing w:after="0" w:line="240" w:lineRule="auto"/>
              <w:jc w:val="right"/>
              <w:rPr>
                <w:rFonts w:ascii="Times New Roman" w:eastAsia="Times New Roman" w:hAnsi="Times New Roman" w:cs="Times New Roman"/>
                <w:sz w:val="20"/>
                <w:szCs w:val="20"/>
              </w:rPr>
            </w:pPr>
            <w:r w:rsidRPr="004D6FF4">
              <w:rPr>
                <w:rFonts w:ascii="Times New Roman" w:eastAsia="Times New Roman" w:hAnsi="Times New Roman" w:cs="Times New Roman"/>
                <w:sz w:val="20"/>
                <w:szCs w:val="20"/>
              </w:rPr>
              <w:t>0</w:t>
            </w:r>
          </w:p>
        </w:tc>
      </w:tr>
    </w:tbl>
    <w:tbl>
      <w:tblPr>
        <w:tblW w:w="9793" w:type="dxa"/>
        <w:tblInd w:w="96" w:type="dxa"/>
        <w:tblLook w:val="04A0"/>
      </w:tblPr>
      <w:tblGrid>
        <w:gridCol w:w="2480"/>
        <w:gridCol w:w="367"/>
        <w:gridCol w:w="4253"/>
        <w:gridCol w:w="860"/>
        <w:gridCol w:w="416"/>
        <w:gridCol w:w="1417"/>
      </w:tblGrid>
      <w:tr w:rsidR="00DF78C6" w:rsidRPr="00DF78C6" w:rsidTr="00DF78C6">
        <w:trPr>
          <w:trHeight w:val="360"/>
        </w:trPr>
        <w:tc>
          <w:tcPr>
            <w:tcW w:w="2480" w:type="dxa"/>
            <w:tcBorders>
              <w:top w:val="nil"/>
              <w:left w:val="nil"/>
              <w:bottom w:val="nil"/>
              <w:right w:val="nil"/>
            </w:tcBorders>
            <w:shd w:val="clear" w:color="auto" w:fill="auto"/>
            <w:noWrap/>
            <w:vAlign w:val="bottom"/>
            <w:hideMark/>
          </w:tcPr>
          <w:p w:rsidR="00DF78C6" w:rsidRPr="00DF78C6" w:rsidRDefault="00DF78C6" w:rsidP="00DF78C6">
            <w:pPr>
              <w:spacing w:after="0" w:line="240" w:lineRule="auto"/>
              <w:rPr>
                <w:rFonts w:ascii="Times New Roman" w:eastAsia="Times New Roman" w:hAnsi="Times New Roman" w:cs="Times New Roman"/>
                <w:sz w:val="24"/>
                <w:szCs w:val="24"/>
              </w:rPr>
            </w:pPr>
          </w:p>
        </w:tc>
        <w:tc>
          <w:tcPr>
            <w:tcW w:w="7313" w:type="dxa"/>
            <w:gridSpan w:val="5"/>
            <w:tcBorders>
              <w:top w:val="nil"/>
              <w:left w:val="nil"/>
              <w:bottom w:val="nil"/>
              <w:right w:val="nil"/>
            </w:tcBorders>
            <w:shd w:val="clear" w:color="auto" w:fill="auto"/>
            <w:hideMark/>
          </w:tcPr>
          <w:p w:rsidR="00DF78C6" w:rsidRDefault="00DF78C6" w:rsidP="00DF78C6">
            <w:pPr>
              <w:spacing w:after="0" w:line="240" w:lineRule="auto"/>
              <w:rPr>
                <w:rFonts w:ascii="Arial" w:eastAsia="Times New Roman" w:hAnsi="Arial" w:cs="Arial"/>
                <w:sz w:val="16"/>
                <w:szCs w:val="16"/>
              </w:rPr>
            </w:pPr>
          </w:p>
          <w:p w:rsidR="00DF78C6" w:rsidRDefault="00DF78C6" w:rsidP="00DF78C6">
            <w:pPr>
              <w:spacing w:after="0" w:line="240" w:lineRule="auto"/>
              <w:jc w:val="right"/>
              <w:rPr>
                <w:rFonts w:ascii="Times New Roman" w:eastAsia="Times New Roman" w:hAnsi="Times New Roman" w:cs="Times New Roman"/>
                <w:color w:val="000000"/>
              </w:rPr>
            </w:pPr>
          </w:p>
          <w:p w:rsidR="00DF78C6" w:rsidRDefault="00DF78C6" w:rsidP="00DF78C6">
            <w:pPr>
              <w:spacing w:after="0" w:line="240" w:lineRule="auto"/>
              <w:jc w:val="right"/>
              <w:rPr>
                <w:rFonts w:ascii="Times New Roman" w:eastAsia="Times New Roman" w:hAnsi="Times New Roman" w:cs="Times New Roman"/>
                <w:color w:val="000000"/>
              </w:rPr>
            </w:pPr>
          </w:p>
          <w:p w:rsidR="00DF78C6" w:rsidRPr="00A113D1" w:rsidRDefault="00DF78C6" w:rsidP="00DF78C6">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4.1.</w:t>
            </w:r>
          </w:p>
          <w:p w:rsidR="00DF78C6" w:rsidRDefault="00DF78C6" w:rsidP="00DF78C6">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DF78C6" w:rsidRDefault="00DF78C6" w:rsidP="00DF78C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DF78C6" w:rsidRDefault="00DF78C6" w:rsidP="00DF78C6">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DF78C6" w:rsidRDefault="00DF78C6" w:rsidP="00DF78C6">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DF78C6" w:rsidRPr="00A113D1" w:rsidRDefault="00DF78C6" w:rsidP="00DF78C6">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DF78C6" w:rsidRPr="004E1AF2" w:rsidRDefault="00DF78C6" w:rsidP="00DF78C6">
            <w:pPr>
              <w:spacing w:after="0" w:line="240" w:lineRule="auto"/>
              <w:rPr>
                <w:rFonts w:ascii="Arial" w:eastAsia="Times New Roman" w:hAnsi="Arial" w:cs="Arial"/>
                <w:sz w:val="16"/>
                <w:szCs w:val="16"/>
              </w:rPr>
            </w:pPr>
          </w:p>
        </w:tc>
      </w:tr>
      <w:tr w:rsidR="00DF78C6" w:rsidRPr="00DF78C6" w:rsidTr="00DF78C6">
        <w:trPr>
          <w:trHeight w:val="1164"/>
        </w:trPr>
        <w:tc>
          <w:tcPr>
            <w:tcW w:w="7960" w:type="dxa"/>
            <w:gridSpan w:val="4"/>
            <w:tcBorders>
              <w:top w:val="nil"/>
              <w:left w:val="nil"/>
              <w:bottom w:val="nil"/>
              <w:right w:val="nil"/>
            </w:tcBorders>
            <w:shd w:val="clear" w:color="auto" w:fill="auto"/>
            <w:vAlign w:val="bottom"/>
            <w:hideMark/>
          </w:tcPr>
          <w:p w:rsidR="00DF78C6" w:rsidRPr="00DF78C6" w:rsidRDefault="00DF78C6" w:rsidP="00DF78C6">
            <w:pPr>
              <w:spacing w:after="0" w:line="240" w:lineRule="auto"/>
              <w:jc w:val="center"/>
              <w:rPr>
                <w:rFonts w:ascii="Times New Roman" w:eastAsia="Times New Roman" w:hAnsi="Times New Roman" w:cs="Times New Roman"/>
                <w:sz w:val="28"/>
                <w:szCs w:val="28"/>
              </w:rPr>
            </w:pPr>
            <w:r w:rsidRPr="00DF78C6">
              <w:rPr>
                <w:rFonts w:ascii="Times New Roman" w:eastAsia="Times New Roman" w:hAnsi="Times New Roman" w:cs="Times New Roman"/>
                <w:sz w:val="28"/>
                <w:szCs w:val="28"/>
              </w:rPr>
              <w:lastRenderedPageBreak/>
              <w:t xml:space="preserve">Источники финансирования дефицита </w:t>
            </w:r>
            <w:r>
              <w:rPr>
                <w:rFonts w:ascii="Times New Roman" w:eastAsia="Times New Roman" w:hAnsi="Times New Roman" w:cs="Times New Roman"/>
                <w:sz w:val="28"/>
                <w:szCs w:val="28"/>
              </w:rPr>
              <w:t xml:space="preserve">                                                  </w:t>
            </w:r>
            <w:r w:rsidRPr="00DF78C6">
              <w:rPr>
                <w:rFonts w:ascii="Times New Roman" w:eastAsia="Times New Roman" w:hAnsi="Times New Roman" w:cs="Times New Roman"/>
                <w:sz w:val="28"/>
                <w:szCs w:val="28"/>
              </w:rPr>
              <w:t>бюджета Ермолаевского сельсовета на 2020-2021 года</w:t>
            </w:r>
          </w:p>
        </w:tc>
        <w:tc>
          <w:tcPr>
            <w:tcW w:w="1833" w:type="dxa"/>
            <w:gridSpan w:val="2"/>
            <w:tcBorders>
              <w:top w:val="nil"/>
              <w:left w:val="nil"/>
              <w:bottom w:val="nil"/>
              <w:right w:val="nil"/>
            </w:tcBorders>
            <w:shd w:val="clear" w:color="auto" w:fill="auto"/>
            <w:noWrap/>
            <w:vAlign w:val="bottom"/>
            <w:hideMark/>
          </w:tcPr>
          <w:p w:rsidR="00DF78C6" w:rsidRPr="00DF78C6" w:rsidRDefault="00DF78C6" w:rsidP="00DF78C6">
            <w:pPr>
              <w:spacing w:after="0" w:line="240" w:lineRule="auto"/>
              <w:jc w:val="center"/>
              <w:rPr>
                <w:rFonts w:ascii="Arial" w:eastAsia="Times New Roman" w:hAnsi="Arial" w:cs="Arial"/>
                <w:sz w:val="20"/>
                <w:szCs w:val="20"/>
              </w:rPr>
            </w:pPr>
          </w:p>
        </w:tc>
      </w:tr>
      <w:tr w:rsidR="00DF78C6" w:rsidRPr="00DF78C6" w:rsidTr="00DF78C6">
        <w:trPr>
          <w:trHeight w:val="285"/>
        </w:trPr>
        <w:tc>
          <w:tcPr>
            <w:tcW w:w="2847" w:type="dxa"/>
            <w:gridSpan w:val="2"/>
            <w:tcBorders>
              <w:top w:val="nil"/>
              <w:left w:val="nil"/>
              <w:bottom w:val="nil"/>
              <w:right w:val="nil"/>
            </w:tcBorders>
            <w:shd w:val="clear" w:color="auto" w:fill="auto"/>
            <w:vAlign w:val="bottom"/>
            <w:hideMark/>
          </w:tcPr>
          <w:p w:rsidR="00DF78C6" w:rsidRPr="00DF78C6" w:rsidRDefault="00DF78C6" w:rsidP="00DF78C6">
            <w:pPr>
              <w:spacing w:after="0" w:line="240" w:lineRule="auto"/>
              <w:jc w:val="center"/>
              <w:rPr>
                <w:rFonts w:ascii="Times New Roman" w:eastAsia="Times New Roman" w:hAnsi="Times New Roman" w:cs="Times New Roman"/>
                <w:sz w:val="28"/>
                <w:szCs w:val="28"/>
              </w:rPr>
            </w:pPr>
          </w:p>
        </w:tc>
        <w:tc>
          <w:tcPr>
            <w:tcW w:w="4253" w:type="dxa"/>
            <w:tcBorders>
              <w:top w:val="nil"/>
              <w:left w:val="nil"/>
              <w:bottom w:val="nil"/>
              <w:right w:val="nil"/>
            </w:tcBorders>
            <w:shd w:val="clear" w:color="auto" w:fill="auto"/>
            <w:vAlign w:val="bottom"/>
            <w:hideMark/>
          </w:tcPr>
          <w:p w:rsidR="00DF78C6" w:rsidRPr="00DF78C6" w:rsidRDefault="00DF78C6" w:rsidP="00DF78C6">
            <w:pPr>
              <w:spacing w:after="0" w:line="240" w:lineRule="auto"/>
              <w:jc w:val="center"/>
              <w:rPr>
                <w:rFonts w:ascii="Times New Roman" w:eastAsia="Times New Roman" w:hAnsi="Times New Roman" w:cs="Times New Roman"/>
                <w:sz w:val="28"/>
                <w:szCs w:val="28"/>
              </w:rPr>
            </w:pPr>
          </w:p>
        </w:tc>
        <w:tc>
          <w:tcPr>
            <w:tcW w:w="860" w:type="dxa"/>
            <w:tcBorders>
              <w:top w:val="nil"/>
              <w:left w:val="nil"/>
              <w:bottom w:val="nil"/>
              <w:right w:val="nil"/>
            </w:tcBorders>
            <w:shd w:val="clear" w:color="auto" w:fill="auto"/>
            <w:vAlign w:val="bottom"/>
            <w:hideMark/>
          </w:tcPr>
          <w:p w:rsidR="00DF78C6" w:rsidRPr="00DF78C6" w:rsidRDefault="00DF78C6" w:rsidP="00DF78C6">
            <w:pPr>
              <w:spacing w:after="0" w:line="240" w:lineRule="auto"/>
              <w:jc w:val="center"/>
              <w:rPr>
                <w:rFonts w:ascii="Times New Roman" w:eastAsia="Times New Roman" w:hAnsi="Times New Roman" w:cs="Times New Roman"/>
                <w:sz w:val="28"/>
                <w:szCs w:val="28"/>
              </w:rPr>
            </w:pPr>
          </w:p>
        </w:tc>
        <w:tc>
          <w:tcPr>
            <w:tcW w:w="1833" w:type="dxa"/>
            <w:gridSpan w:val="2"/>
            <w:tcBorders>
              <w:top w:val="nil"/>
              <w:left w:val="nil"/>
              <w:bottom w:val="nil"/>
              <w:right w:val="nil"/>
            </w:tcBorders>
            <w:shd w:val="clear" w:color="auto" w:fill="auto"/>
            <w:noWrap/>
            <w:vAlign w:val="bottom"/>
            <w:hideMark/>
          </w:tcPr>
          <w:p w:rsidR="00DF78C6" w:rsidRPr="00DF78C6" w:rsidRDefault="00DF78C6" w:rsidP="00DF78C6">
            <w:pPr>
              <w:spacing w:after="0" w:line="240" w:lineRule="auto"/>
              <w:rPr>
                <w:rFonts w:ascii="Times New Roman" w:eastAsia="Times New Roman" w:hAnsi="Times New Roman" w:cs="Times New Roman"/>
                <w:sz w:val="16"/>
                <w:szCs w:val="16"/>
              </w:rPr>
            </w:pPr>
            <w:proofErr w:type="spellStart"/>
            <w:r w:rsidRPr="00DF78C6">
              <w:rPr>
                <w:rFonts w:ascii="Times New Roman" w:eastAsia="Times New Roman" w:hAnsi="Times New Roman" w:cs="Times New Roman"/>
                <w:sz w:val="16"/>
                <w:szCs w:val="16"/>
              </w:rPr>
              <w:t>Ед</w:t>
            </w:r>
            <w:proofErr w:type="gramStart"/>
            <w:r w:rsidRPr="00DF78C6">
              <w:rPr>
                <w:rFonts w:ascii="Times New Roman" w:eastAsia="Times New Roman" w:hAnsi="Times New Roman" w:cs="Times New Roman"/>
                <w:sz w:val="16"/>
                <w:szCs w:val="16"/>
              </w:rPr>
              <w:t>.и</w:t>
            </w:r>
            <w:proofErr w:type="gramEnd"/>
            <w:r w:rsidRPr="00DF78C6">
              <w:rPr>
                <w:rFonts w:ascii="Times New Roman" w:eastAsia="Times New Roman" w:hAnsi="Times New Roman" w:cs="Times New Roman"/>
                <w:sz w:val="16"/>
                <w:szCs w:val="16"/>
              </w:rPr>
              <w:t>зм</w:t>
            </w:r>
            <w:proofErr w:type="spellEnd"/>
            <w:r w:rsidRPr="00DF78C6">
              <w:rPr>
                <w:rFonts w:ascii="Times New Roman" w:eastAsia="Times New Roman" w:hAnsi="Times New Roman" w:cs="Times New Roman"/>
                <w:sz w:val="16"/>
                <w:szCs w:val="16"/>
              </w:rPr>
              <w:t>.: тыс.руб.</w:t>
            </w:r>
          </w:p>
        </w:tc>
      </w:tr>
      <w:tr w:rsidR="00DF78C6" w:rsidRPr="00DF78C6" w:rsidTr="00DF78C6">
        <w:trPr>
          <w:trHeight w:val="705"/>
        </w:trPr>
        <w:tc>
          <w:tcPr>
            <w:tcW w:w="284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Код</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Источники внутреннего </w:t>
            </w:r>
            <w:r w:rsidRPr="00DF78C6">
              <w:rPr>
                <w:rFonts w:ascii="Times New Roman" w:eastAsia="Times New Roman" w:hAnsi="Times New Roman" w:cs="Times New Roman"/>
                <w:sz w:val="20"/>
                <w:szCs w:val="20"/>
              </w:rPr>
              <w:br/>
              <w:t xml:space="preserve">финансирования дефицита бюджета </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сумма, тыс</w:t>
            </w:r>
            <w:proofErr w:type="gramStart"/>
            <w:r w:rsidRPr="00DF78C6">
              <w:rPr>
                <w:rFonts w:ascii="Times New Roman" w:eastAsia="Times New Roman" w:hAnsi="Times New Roman" w:cs="Times New Roman"/>
                <w:sz w:val="20"/>
                <w:szCs w:val="20"/>
              </w:rPr>
              <w:t>.р</w:t>
            </w:r>
            <w:proofErr w:type="gramEnd"/>
            <w:r w:rsidRPr="00DF78C6">
              <w:rPr>
                <w:rFonts w:ascii="Times New Roman" w:eastAsia="Times New Roman" w:hAnsi="Times New Roman" w:cs="Times New Roman"/>
                <w:sz w:val="20"/>
                <w:szCs w:val="20"/>
              </w:rPr>
              <w:t>уб.</w:t>
            </w:r>
          </w:p>
        </w:tc>
      </w:tr>
      <w:tr w:rsidR="00DF78C6" w:rsidRPr="00DF78C6" w:rsidTr="00DF78C6">
        <w:trPr>
          <w:trHeight w:val="630"/>
        </w:trPr>
        <w:tc>
          <w:tcPr>
            <w:tcW w:w="2847" w:type="dxa"/>
            <w:gridSpan w:val="2"/>
            <w:vMerge/>
            <w:tcBorders>
              <w:top w:val="single" w:sz="4" w:space="0" w:color="auto"/>
              <w:left w:val="single" w:sz="4" w:space="0" w:color="auto"/>
              <w:bottom w:val="single" w:sz="4" w:space="0" w:color="auto"/>
              <w:right w:val="single" w:sz="4" w:space="0" w:color="auto"/>
            </w:tcBorders>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2020г.</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2021г.</w:t>
            </w:r>
          </w:p>
        </w:tc>
      </w:tr>
      <w:tr w:rsidR="00DF78C6" w:rsidRPr="00DF78C6" w:rsidTr="00DF78C6">
        <w:trPr>
          <w:trHeight w:val="792"/>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234 01 02 00 </w:t>
            </w:r>
            <w:proofErr w:type="spellStart"/>
            <w:r w:rsidRPr="00DF78C6">
              <w:rPr>
                <w:rFonts w:ascii="Times New Roman" w:eastAsia="Times New Roman" w:hAnsi="Times New Roman" w:cs="Times New Roman"/>
                <w:sz w:val="20"/>
                <w:szCs w:val="20"/>
              </w:rPr>
              <w:t>00</w:t>
            </w:r>
            <w:proofErr w:type="spellEnd"/>
            <w:r w:rsidRPr="00DF78C6">
              <w:rPr>
                <w:rFonts w:ascii="Times New Roman" w:eastAsia="Times New Roman" w:hAnsi="Times New Roman" w:cs="Times New Roman"/>
                <w:sz w:val="20"/>
                <w:szCs w:val="20"/>
              </w:rPr>
              <w:t xml:space="preserve"> 10 0000 710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Получение кредитов от кредитных организаций бюджетами сельских поселений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792"/>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234 01 02 00 </w:t>
            </w:r>
            <w:proofErr w:type="spellStart"/>
            <w:r w:rsidRPr="00DF78C6">
              <w:rPr>
                <w:rFonts w:ascii="Times New Roman" w:eastAsia="Times New Roman" w:hAnsi="Times New Roman" w:cs="Times New Roman"/>
                <w:sz w:val="20"/>
                <w:szCs w:val="20"/>
              </w:rPr>
              <w:t>00</w:t>
            </w:r>
            <w:proofErr w:type="spellEnd"/>
            <w:r w:rsidRPr="00DF78C6">
              <w:rPr>
                <w:rFonts w:ascii="Times New Roman" w:eastAsia="Times New Roman" w:hAnsi="Times New Roman" w:cs="Times New Roman"/>
                <w:sz w:val="20"/>
                <w:szCs w:val="20"/>
              </w:rPr>
              <w:t xml:space="preserve"> 10 0000 810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Погашение бюджетами сельских поселений кредитов от кредитных организаций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1056"/>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234 01 03 01 00 10 0000 710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1056"/>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234 01 03 01 00 10 0000 810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Погашение бюджетами сельских поселений кредитов от других бюджетов бюджетной системы Российской Федерации в валюте Российской Федерации. </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792"/>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234 01 06 05 01 10 0000 540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Предоставление бюджетного кредита юридическим лицам из </w:t>
            </w:r>
            <w:proofErr w:type="spellStart"/>
            <w:r w:rsidRPr="00DF78C6">
              <w:rPr>
                <w:rFonts w:ascii="Times New Roman" w:eastAsia="Times New Roman" w:hAnsi="Times New Roman" w:cs="Times New Roman"/>
                <w:sz w:val="20"/>
                <w:szCs w:val="20"/>
              </w:rPr>
              <w:t>бюжета</w:t>
            </w:r>
            <w:proofErr w:type="spellEnd"/>
            <w:r w:rsidRPr="00DF78C6">
              <w:rPr>
                <w:rFonts w:ascii="Times New Roman" w:eastAsia="Times New Roman" w:hAnsi="Times New Roman" w:cs="Times New Roman"/>
                <w:sz w:val="20"/>
                <w:szCs w:val="20"/>
              </w:rPr>
              <w:t xml:space="preserve"> сельских поселений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1056"/>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234 01 06 05 01 10 0000 640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Возврат бюджетных </w:t>
            </w:r>
            <w:proofErr w:type="spellStart"/>
            <w:r w:rsidRPr="00DF78C6">
              <w:rPr>
                <w:rFonts w:ascii="Times New Roman" w:eastAsia="Times New Roman" w:hAnsi="Times New Roman" w:cs="Times New Roman"/>
                <w:sz w:val="20"/>
                <w:szCs w:val="20"/>
              </w:rPr>
              <w:t>кредитов</w:t>
            </w:r>
            <w:proofErr w:type="gramStart"/>
            <w:r w:rsidRPr="00DF78C6">
              <w:rPr>
                <w:rFonts w:ascii="Times New Roman" w:eastAsia="Times New Roman" w:hAnsi="Times New Roman" w:cs="Times New Roman"/>
                <w:sz w:val="20"/>
                <w:szCs w:val="20"/>
              </w:rPr>
              <w:t>,п</w:t>
            </w:r>
            <w:proofErr w:type="gramEnd"/>
            <w:r w:rsidRPr="00DF78C6">
              <w:rPr>
                <w:rFonts w:ascii="Times New Roman" w:eastAsia="Times New Roman" w:hAnsi="Times New Roman" w:cs="Times New Roman"/>
                <w:sz w:val="20"/>
                <w:szCs w:val="20"/>
              </w:rPr>
              <w:t>редоставленных</w:t>
            </w:r>
            <w:proofErr w:type="spellEnd"/>
            <w:r w:rsidRPr="00DF78C6">
              <w:rPr>
                <w:rFonts w:ascii="Times New Roman" w:eastAsia="Times New Roman" w:hAnsi="Times New Roman" w:cs="Times New Roman"/>
                <w:sz w:val="20"/>
                <w:szCs w:val="20"/>
              </w:rPr>
              <w:t xml:space="preserve"> юридическим лицам из бюджетов сельских поселений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528"/>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234 01 05 00 </w:t>
            </w:r>
            <w:proofErr w:type="spellStart"/>
            <w:r w:rsidRPr="00DF78C6">
              <w:rPr>
                <w:rFonts w:ascii="Times New Roman" w:eastAsia="Times New Roman" w:hAnsi="Times New Roman" w:cs="Times New Roman"/>
                <w:sz w:val="20"/>
                <w:szCs w:val="20"/>
              </w:rPr>
              <w:t>00</w:t>
            </w:r>
            <w:proofErr w:type="spellEnd"/>
            <w:r w:rsidRPr="00DF78C6">
              <w:rPr>
                <w:rFonts w:ascii="Times New Roman" w:eastAsia="Times New Roman" w:hAnsi="Times New Roman" w:cs="Times New Roman"/>
                <w:sz w:val="20"/>
                <w:szCs w:val="20"/>
              </w:rPr>
              <w:t xml:space="preserve"> </w:t>
            </w:r>
            <w:proofErr w:type="spellStart"/>
            <w:r w:rsidRPr="00DF78C6">
              <w:rPr>
                <w:rFonts w:ascii="Times New Roman" w:eastAsia="Times New Roman" w:hAnsi="Times New Roman" w:cs="Times New Roman"/>
                <w:sz w:val="20"/>
                <w:szCs w:val="20"/>
              </w:rPr>
              <w:t>00</w:t>
            </w:r>
            <w:proofErr w:type="spellEnd"/>
            <w:r w:rsidRPr="00DF78C6">
              <w:rPr>
                <w:rFonts w:ascii="Times New Roman" w:eastAsia="Times New Roman" w:hAnsi="Times New Roman" w:cs="Times New Roman"/>
                <w:sz w:val="20"/>
                <w:szCs w:val="20"/>
              </w:rPr>
              <w:t xml:space="preserve"> 0000 000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Изменение остатков средств на счетах по учету средств бюджета</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528"/>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234 01 05 02 01 10 0000 510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Увеличение прочих денежных средств бюджетов сельских поселения</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-2736,84</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-2686,41</w:t>
            </w:r>
          </w:p>
        </w:tc>
      </w:tr>
      <w:tr w:rsidR="00DF78C6" w:rsidRPr="00DF78C6" w:rsidTr="00DF78C6">
        <w:trPr>
          <w:trHeight w:val="528"/>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234 01 05 02 01 10 0000 610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Уменьшение прочих  </w:t>
            </w:r>
            <w:proofErr w:type="spellStart"/>
            <w:proofErr w:type="gramStart"/>
            <w:r w:rsidRPr="00DF78C6">
              <w:rPr>
                <w:rFonts w:ascii="Times New Roman" w:eastAsia="Times New Roman" w:hAnsi="Times New Roman" w:cs="Times New Roman"/>
                <w:sz w:val="20"/>
                <w:szCs w:val="20"/>
              </w:rPr>
              <w:t>прочих</w:t>
            </w:r>
            <w:proofErr w:type="spellEnd"/>
            <w:proofErr w:type="gramEnd"/>
            <w:r w:rsidRPr="00DF78C6">
              <w:rPr>
                <w:rFonts w:ascii="Times New Roman" w:eastAsia="Times New Roman" w:hAnsi="Times New Roman" w:cs="Times New Roman"/>
                <w:sz w:val="20"/>
                <w:szCs w:val="20"/>
              </w:rPr>
              <w:t xml:space="preserve"> денежных средств бюджетов сельских поселения</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2736,84</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2686,41</w:t>
            </w:r>
          </w:p>
        </w:tc>
      </w:tr>
      <w:tr w:rsidR="00DF78C6" w:rsidRPr="00DF78C6" w:rsidTr="00DF78C6">
        <w:trPr>
          <w:trHeight w:val="792"/>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234 01 06 </w:t>
            </w:r>
            <w:proofErr w:type="spellStart"/>
            <w:r w:rsidRPr="00DF78C6">
              <w:rPr>
                <w:rFonts w:ascii="Times New Roman" w:eastAsia="Times New Roman" w:hAnsi="Times New Roman" w:cs="Times New Roman"/>
                <w:sz w:val="20"/>
                <w:szCs w:val="20"/>
              </w:rPr>
              <w:t>06</w:t>
            </w:r>
            <w:proofErr w:type="spellEnd"/>
            <w:r w:rsidRPr="00DF78C6">
              <w:rPr>
                <w:rFonts w:ascii="Times New Roman" w:eastAsia="Times New Roman" w:hAnsi="Times New Roman" w:cs="Times New Roman"/>
                <w:sz w:val="20"/>
                <w:szCs w:val="20"/>
              </w:rPr>
              <w:t xml:space="preserve"> 00 10 0000 710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Привлечение прочих </w:t>
            </w:r>
            <w:proofErr w:type="gramStart"/>
            <w:r w:rsidRPr="00DF78C6">
              <w:rPr>
                <w:rFonts w:ascii="Times New Roman" w:eastAsia="Times New Roman" w:hAnsi="Times New Roman" w:cs="Times New Roman"/>
                <w:sz w:val="20"/>
                <w:szCs w:val="20"/>
              </w:rPr>
              <w:t>источников внутреннего финансирования дефицитов бюджетов сельских поселений</w:t>
            </w:r>
            <w:proofErr w:type="gramEnd"/>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792"/>
        </w:trPr>
        <w:tc>
          <w:tcPr>
            <w:tcW w:w="2847" w:type="dxa"/>
            <w:gridSpan w:val="2"/>
            <w:tcBorders>
              <w:top w:val="nil"/>
              <w:left w:val="single" w:sz="4" w:space="0" w:color="auto"/>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234 01 06 </w:t>
            </w:r>
            <w:proofErr w:type="spellStart"/>
            <w:r w:rsidRPr="00DF78C6">
              <w:rPr>
                <w:rFonts w:ascii="Times New Roman" w:eastAsia="Times New Roman" w:hAnsi="Times New Roman" w:cs="Times New Roman"/>
                <w:sz w:val="20"/>
                <w:szCs w:val="20"/>
              </w:rPr>
              <w:t>06</w:t>
            </w:r>
            <w:proofErr w:type="spellEnd"/>
            <w:r w:rsidRPr="00DF78C6">
              <w:rPr>
                <w:rFonts w:ascii="Times New Roman" w:eastAsia="Times New Roman" w:hAnsi="Times New Roman" w:cs="Times New Roman"/>
                <w:sz w:val="20"/>
                <w:szCs w:val="20"/>
              </w:rPr>
              <w:t xml:space="preserve"> 00 10 0000 810</w:t>
            </w:r>
          </w:p>
        </w:tc>
        <w:tc>
          <w:tcPr>
            <w:tcW w:w="4253" w:type="dxa"/>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 xml:space="preserve">Погашение обязательств за счет прочих </w:t>
            </w:r>
            <w:proofErr w:type="gramStart"/>
            <w:r w:rsidRPr="00DF78C6">
              <w:rPr>
                <w:rFonts w:ascii="Times New Roman" w:eastAsia="Times New Roman" w:hAnsi="Times New Roman" w:cs="Times New Roman"/>
                <w:sz w:val="20"/>
                <w:szCs w:val="20"/>
              </w:rPr>
              <w:t>источников внутреннего финансирования дефицитов бюджетов сельских поселений</w:t>
            </w:r>
            <w:proofErr w:type="gramEnd"/>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r w:rsidR="00DF78C6" w:rsidRPr="00DF78C6" w:rsidTr="00DF78C6">
        <w:trPr>
          <w:trHeight w:val="264"/>
        </w:trPr>
        <w:tc>
          <w:tcPr>
            <w:tcW w:w="710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F78C6" w:rsidRPr="00DF78C6" w:rsidRDefault="00DF78C6" w:rsidP="00DF78C6">
            <w:pPr>
              <w:spacing w:after="0" w:line="240" w:lineRule="auto"/>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Итого</w:t>
            </w:r>
          </w:p>
        </w:tc>
        <w:tc>
          <w:tcPr>
            <w:tcW w:w="1276" w:type="dxa"/>
            <w:gridSpan w:val="2"/>
            <w:tcBorders>
              <w:top w:val="nil"/>
              <w:left w:val="nil"/>
              <w:bottom w:val="single" w:sz="4" w:space="0" w:color="auto"/>
              <w:right w:val="single" w:sz="4" w:space="0" w:color="auto"/>
            </w:tcBorders>
            <w:shd w:val="clear" w:color="auto" w:fill="auto"/>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c>
          <w:tcPr>
            <w:tcW w:w="1417" w:type="dxa"/>
            <w:tcBorders>
              <w:top w:val="nil"/>
              <w:left w:val="nil"/>
              <w:bottom w:val="single" w:sz="4" w:space="0" w:color="auto"/>
              <w:right w:val="single" w:sz="4" w:space="0" w:color="auto"/>
            </w:tcBorders>
            <w:shd w:val="clear" w:color="auto" w:fill="auto"/>
            <w:noWrap/>
            <w:vAlign w:val="center"/>
            <w:hideMark/>
          </w:tcPr>
          <w:p w:rsidR="00DF78C6" w:rsidRPr="00DF78C6" w:rsidRDefault="00DF78C6" w:rsidP="00DF78C6">
            <w:pPr>
              <w:spacing w:after="0" w:line="240" w:lineRule="auto"/>
              <w:jc w:val="center"/>
              <w:rPr>
                <w:rFonts w:ascii="Times New Roman" w:eastAsia="Times New Roman" w:hAnsi="Times New Roman" w:cs="Times New Roman"/>
                <w:sz w:val="20"/>
                <w:szCs w:val="20"/>
              </w:rPr>
            </w:pPr>
            <w:r w:rsidRPr="00DF78C6">
              <w:rPr>
                <w:rFonts w:ascii="Times New Roman" w:eastAsia="Times New Roman" w:hAnsi="Times New Roman" w:cs="Times New Roman"/>
                <w:sz w:val="20"/>
                <w:szCs w:val="20"/>
              </w:rPr>
              <w:t>0</w:t>
            </w:r>
          </w:p>
        </w:tc>
      </w:tr>
    </w:tbl>
    <w:p w:rsidR="00B93DA7" w:rsidRDefault="007100B4" w:rsidP="00885392">
      <w:pPr>
        <w:spacing w:after="0" w:line="240" w:lineRule="auto"/>
        <w:jc w:val="right"/>
        <w:rPr>
          <w:rFonts w:ascii="Times New Roman" w:eastAsia="Times New Roman" w:hAnsi="Times New Roman" w:cs="Times New Roman"/>
          <w:sz w:val="20"/>
          <w:szCs w:val="20"/>
          <w:lang w:eastAsia="ar-SA"/>
        </w:rPr>
      </w:pPr>
      <w:r>
        <w:br w:type="textWrapping" w:clear="all"/>
      </w:r>
      <w:r w:rsidR="00885392" w:rsidRPr="00885392">
        <w:rPr>
          <w:rFonts w:ascii="Times New Roman" w:eastAsia="Times New Roman" w:hAnsi="Times New Roman" w:cs="Times New Roman"/>
          <w:sz w:val="20"/>
          <w:szCs w:val="20"/>
          <w:lang w:eastAsia="ar-SA"/>
        </w:rPr>
        <w:t xml:space="preserve">                                                                                                                             </w:t>
      </w:r>
    </w:p>
    <w:p w:rsidR="00B93DA7" w:rsidRDefault="00B93DA7" w:rsidP="00885392">
      <w:pPr>
        <w:spacing w:after="0" w:line="240" w:lineRule="auto"/>
        <w:jc w:val="right"/>
        <w:rPr>
          <w:rFonts w:ascii="Times New Roman" w:eastAsia="Times New Roman" w:hAnsi="Times New Roman" w:cs="Times New Roman"/>
          <w:sz w:val="20"/>
          <w:szCs w:val="20"/>
          <w:lang w:eastAsia="ar-SA"/>
        </w:rPr>
      </w:pPr>
    </w:p>
    <w:p w:rsidR="00885392" w:rsidRPr="00A113D1" w:rsidRDefault="00885392" w:rsidP="0088539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5</w:t>
      </w:r>
    </w:p>
    <w:p w:rsidR="00885392" w:rsidRDefault="00885392" w:rsidP="0088539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885392" w:rsidRDefault="00885392" w:rsidP="00885392">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885392" w:rsidRDefault="00885392" w:rsidP="0088539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885392" w:rsidRDefault="00885392" w:rsidP="0088539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885392" w:rsidRDefault="00885392" w:rsidP="00885392">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пятого созыва</w:t>
      </w:r>
    </w:p>
    <w:p w:rsidR="00885392" w:rsidRPr="00A113D1" w:rsidRDefault="00885392" w:rsidP="00885392">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885392" w:rsidRPr="00885392" w:rsidRDefault="00885392" w:rsidP="00885392">
      <w:pPr>
        <w:jc w:val="right"/>
        <w:rPr>
          <w:rFonts w:ascii="Times New Roman" w:eastAsia="Times New Roman" w:hAnsi="Times New Roman" w:cs="Times New Roman"/>
          <w:sz w:val="28"/>
          <w:szCs w:val="28"/>
          <w:lang w:eastAsia="ar-SA"/>
        </w:rPr>
      </w:pPr>
    </w:p>
    <w:p w:rsidR="00885392" w:rsidRPr="00885392" w:rsidRDefault="00885392" w:rsidP="00885392">
      <w:pPr>
        <w:suppressAutoHyphens/>
        <w:spacing w:after="0" w:line="240" w:lineRule="auto"/>
        <w:jc w:val="center"/>
        <w:rPr>
          <w:rFonts w:ascii="Times New Roman" w:eastAsia="Times New Roman" w:hAnsi="Times New Roman" w:cs="Times New Roman"/>
          <w:sz w:val="28"/>
          <w:szCs w:val="28"/>
          <w:lang w:eastAsia="ar-SA"/>
        </w:rPr>
      </w:pPr>
      <w:r w:rsidRPr="00885392">
        <w:rPr>
          <w:rFonts w:ascii="Times New Roman" w:eastAsia="Times New Roman" w:hAnsi="Times New Roman" w:cs="Times New Roman"/>
          <w:sz w:val="28"/>
          <w:szCs w:val="28"/>
          <w:lang w:eastAsia="ar-SA"/>
        </w:rPr>
        <w:t xml:space="preserve">Главные администраторы доходов  бюджета </w:t>
      </w:r>
    </w:p>
    <w:p w:rsidR="00885392" w:rsidRPr="00885392" w:rsidRDefault="00885392" w:rsidP="00885392">
      <w:pPr>
        <w:suppressAutoHyphens/>
        <w:spacing w:after="0" w:line="240" w:lineRule="auto"/>
        <w:jc w:val="center"/>
        <w:rPr>
          <w:rFonts w:ascii="Times New Roman" w:eastAsia="Times New Roman" w:hAnsi="Times New Roman" w:cs="Times New Roman"/>
          <w:sz w:val="28"/>
          <w:szCs w:val="28"/>
          <w:lang w:eastAsia="ar-SA"/>
        </w:rPr>
      </w:pPr>
      <w:r w:rsidRPr="00885392">
        <w:rPr>
          <w:rFonts w:ascii="Times New Roman" w:eastAsia="Times New Roman" w:hAnsi="Times New Roman" w:cs="Times New Roman"/>
          <w:sz w:val="28"/>
          <w:szCs w:val="28"/>
          <w:lang w:eastAsia="ar-SA"/>
        </w:rPr>
        <w:t xml:space="preserve">на 2019 - 2021гг. по </w:t>
      </w:r>
      <w:proofErr w:type="spellStart"/>
      <w:r w:rsidRPr="00885392">
        <w:rPr>
          <w:rFonts w:ascii="Times New Roman" w:eastAsia="Times New Roman" w:hAnsi="Times New Roman" w:cs="Times New Roman"/>
          <w:sz w:val="28"/>
          <w:szCs w:val="28"/>
          <w:lang w:eastAsia="ar-SA"/>
        </w:rPr>
        <w:t>Ермолаевскому</w:t>
      </w:r>
      <w:proofErr w:type="spellEnd"/>
      <w:r w:rsidRPr="00885392">
        <w:rPr>
          <w:rFonts w:ascii="Times New Roman" w:eastAsia="Times New Roman" w:hAnsi="Times New Roman" w:cs="Times New Roman"/>
          <w:sz w:val="28"/>
          <w:szCs w:val="28"/>
          <w:lang w:eastAsia="ar-SA"/>
        </w:rPr>
        <w:t xml:space="preserve"> сельсовету</w:t>
      </w:r>
    </w:p>
    <w:p w:rsidR="00885392" w:rsidRPr="00885392" w:rsidRDefault="00885392" w:rsidP="00885392">
      <w:pPr>
        <w:suppressAutoHyphens/>
        <w:spacing w:after="0" w:line="240" w:lineRule="auto"/>
        <w:rPr>
          <w:rFonts w:ascii="Times New Roman" w:eastAsia="Times New Roman" w:hAnsi="Times New Roman" w:cs="Times New Roman"/>
          <w:sz w:val="24"/>
          <w:szCs w:val="24"/>
          <w:lang w:eastAsia="ar-SA"/>
        </w:rPr>
      </w:pPr>
    </w:p>
    <w:tbl>
      <w:tblPr>
        <w:tblW w:w="10060" w:type="dxa"/>
        <w:jc w:val="center"/>
        <w:tblInd w:w="-20" w:type="dxa"/>
        <w:tblLayout w:type="fixed"/>
        <w:tblLook w:val="0000"/>
      </w:tblPr>
      <w:tblGrid>
        <w:gridCol w:w="1760"/>
        <w:gridCol w:w="2762"/>
        <w:gridCol w:w="5538"/>
      </w:tblGrid>
      <w:tr w:rsidR="00885392" w:rsidRPr="00885392" w:rsidTr="00BB740F">
        <w:trPr>
          <w:trHeight w:val="709"/>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lang w:eastAsia="ar-SA"/>
              </w:rPr>
            </w:pPr>
            <w:r w:rsidRPr="00885392">
              <w:rPr>
                <w:rFonts w:ascii="Times New Roman" w:eastAsia="Times New Roman" w:hAnsi="Times New Roman" w:cs="Times New Roman"/>
                <w:lang w:eastAsia="ar-SA"/>
              </w:rPr>
              <w:t>Главный администратор</w:t>
            </w:r>
          </w:p>
          <w:p w:rsidR="00885392" w:rsidRPr="00885392" w:rsidRDefault="00885392" w:rsidP="00885392">
            <w:pPr>
              <w:suppressAutoHyphens/>
              <w:spacing w:after="0" w:line="240" w:lineRule="auto"/>
              <w:jc w:val="center"/>
              <w:rPr>
                <w:rFonts w:ascii="Times New Roman" w:eastAsia="Times New Roman" w:hAnsi="Times New Roman" w:cs="Times New Roman"/>
                <w:lang w:eastAsia="ar-SA"/>
              </w:rPr>
            </w:pPr>
            <w:r w:rsidRPr="00885392">
              <w:rPr>
                <w:rFonts w:ascii="Times New Roman" w:eastAsia="Times New Roman" w:hAnsi="Times New Roman" w:cs="Times New Roman"/>
                <w:lang w:eastAsia="ar-SA"/>
              </w:rPr>
              <w:t>доходов</w:t>
            </w: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lang w:eastAsia="ar-SA"/>
              </w:rPr>
            </w:pPr>
            <w:r w:rsidRPr="00885392">
              <w:rPr>
                <w:rFonts w:ascii="Times New Roman" w:eastAsia="Times New Roman" w:hAnsi="Times New Roman" w:cs="Times New Roman"/>
                <w:lang w:eastAsia="ar-SA"/>
              </w:rPr>
              <w:t>Виды доходов  бюджета</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Наименование главного администратора доходов  бюджета</w:t>
            </w:r>
          </w:p>
        </w:tc>
      </w:tr>
      <w:tr w:rsidR="00885392" w:rsidRPr="00885392" w:rsidTr="00BB740F">
        <w:trPr>
          <w:trHeight w:val="281"/>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100</w:t>
            </w: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Федеральное казначейство</w:t>
            </w:r>
          </w:p>
        </w:tc>
      </w:tr>
      <w:tr w:rsidR="00885392" w:rsidRPr="00885392" w:rsidTr="00BB740F">
        <w:trPr>
          <w:trHeight w:val="281"/>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r w:rsidRPr="00885392">
              <w:rPr>
                <w:rFonts w:ascii="Times New Roman" w:eastAsia="Times New Roman" w:hAnsi="Times New Roman" w:cs="Times New Roman"/>
                <w:sz w:val="24"/>
                <w:szCs w:val="24"/>
                <w:lang w:eastAsia="ar-SA"/>
              </w:rPr>
              <w:t>1 03 02230 01 0000 110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5392" w:rsidRPr="00885392" w:rsidTr="00BB740F">
        <w:trPr>
          <w:trHeight w:val="29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r w:rsidRPr="00885392">
              <w:rPr>
                <w:rFonts w:ascii="Times New Roman" w:eastAsia="Times New Roman" w:hAnsi="Times New Roman" w:cs="Times New Roman"/>
                <w:sz w:val="24"/>
                <w:szCs w:val="24"/>
                <w:lang w:eastAsia="ar-SA"/>
              </w:rPr>
              <w:t>1 03 02240 01 0000 110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rPr>
              <w:t>Доходы от уплаты акцизов на моторные масла для дизельных и (или) карбюраторных (</w:t>
            </w:r>
            <w:proofErr w:type="spellStart"/>
            <w:r w:rsidRPr="00885392">
              <w:rPr>
                <w:rFonts w:ascii="Times New Roman" w:eastAsia="Times New Roman" w:hAnsi="Times New Roman" w:cs="Times New Roman"/>
                <w:sz w:val="24"/>
                <w:szCs w:val="24"/>
              </w:rPr>
              <w:t>инжекторных</w:t>
            </w:r>
            <w:proofErr w:type="spellEnd"/>
            <w:r w:rsidRPr="00885392">
              <w:rPr>
                <w:rFonts w:ascii="Times New Roman" w:eastAsia="Times New Roman" w:hAnsi="Times New Roman" w:cs="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5392" w:rsidRPr="00885392" w:rsidTr="00BB740F">
        <w:trPr>
          <w:trHeight w:val="281"/>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r w:rsidRPr="00885392">
              <w:rPr>
                <w:rFonts w:ascii="Times New Roman" w:eastAsia="Times New Roman" w:hAnsi="Times New Roman" w:cs="Times New Roman"/>
                <w:sz w:val="24"/>
                <w:szCs w:val="24"/>
                <w:lang w:eastAsia="ar-SA"/>
              </w:rPr>
              <w:t>1 03 02250 01 0000 110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r w:rsidRPr="00885392">
              <w:rPr>
                <w:rFonts w:ascii="Times New Roman" w:eastAsia="Times New Roman" w:hAnsi="Times New Roman" w:cs="Times New Roman"/>
                <w:sz w:val="24"/>
                <w:szCs w:val="24"/>
                <w:lang w:eastAsia="ar-SA"/>
              </w:rPr>
              <w:t>1 03 02260 01 0000 110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bl>
    <w:p w:rsidR="00885392" w:rsidRPr="00885392" w:rsidRDefault="00885392" w:rsidP="00885392">
      <w:pPr>
        <w:suppressAutoHyphens/>
        <w:spacing w:after="0" w:line="240" w:lineRule="auto"/>
        <w:rPr>
          <w:rFonts w:ascii="Times New Roman" w:eastAsia="Times New Roman" w:hAnsi="Times New Roman" w:cs="Times New Roman"/>
          <w:sz w:val="24"/>
          <w:szCs w:val="24"/>
          <w:lang w:eastAsia="ar-SA"/>
        </w:rPr>
      </w:pPr>
    </w:p>
    <w:tbl>
      <w:tblPr>
        <w:tblW w:w="10060" w:type="dxa"/>
        <w:jc w:val="center"/>
        <w:tblInd w:w="-20" w:type="dxa"/>
        <w:tblLayout w:type="fixed"/>
        <w:tblLook w:val="0000"/>
      </w:tblPr>
      <w:tblGrid>
        <w:gridCol w:w="1760"/>
        <w:gridCol w:w="2762"/>
        <w:gridCol w:w="5538"/>
      </w:tblGrid>
      <w:tr w:rsidR="00885392" w:rsidRPr="00885392" w:rsidTr="00BB740F">
        <w:trPr>
          <w:trHeight w:val="281"/>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182</w:t>
            </w: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УФНС по Новосибирской области</w:t>
            </w:r>
          </w:p>
        </w:tc>
      </w:tr>
      <w:tr w:rsidR="00885392" w:rsidRPr="00885392" w:rsidTr="00BB740F">
        <w:trPr>
          <w:trHeight w:val="281"/>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r w:rsidRPr="00885392">
              <w:rPr>
                <w:rFonts w:ascii="Times New Roman" w:eastAsia="Times New Roman" w:hAnsi="Times New Roman" w:cs="Times New Roman"/>
                <w:sz w:val="24"/>
                <w:szCs w:val="24"/>
                <w:lang w:eastAsia="ar-SA"/>
              </w:rPr>
              <w:t>1 01 02010 01 0000 110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w:t>
            </w:r>
            <w:r w:rsidRPr="00885392">
              <w:rPr>
                <w:rFonts w:ascii="Times New Roman" w:eastAsia="Times New Roman" w:hAnsi="Times New Roman" w:cs="Times New Roman"/>
                <w:sz w:val="24"/>
                <w:szCs w:val="24"/>
                <w:vertAlign w:val="superscript"/>
                <w:lang w:eastAsia="ar-SA"/>
              </w:rPr>
              <w:t>1</w:t>
            </w:r>
            <w:r w:rsidRPr="00885392">
              <w:rPr>
                <w:rFonts w:ascii="Times New Roman" w:eastAsia="Times New Roman" w:hAnsi="Times New Roman" w:cs="Times New Roman"/>
                <w:sz w:val="24"/>
                <w:szCs w:val="24"/>
                <w:lang w:eastAsia="ar-SA"/>
              </w:rPr>
              <w:t xml:space="preserve"> и 228 Налогового кодекса Российской Федерации</w:t>
            </w:r>
            <w:proofErr w:type="gramStart"/>
            <w:r w:rsidRPr="00885392">
              <w:rPr>
                <w:rFonts w:ascii="Times New Roman" w:eastAsia="Times New Roman" w:hAnsi="Times New Roman" w:cs="Times New Roman"/>
                <w:sz w:val="24"/>
                <w:szCs w:val="24"/>
                <w:lang w:eastAsia="ar-SA"/>
              </w:rPr>
              <w:t xml:space="preserve"> (*)</w:t>
            </w:r>
            <w:proofErr w:type="gramEnd"/>
          </w:p>
        </w:tc>
      </w:tr>
      <w:tr w:rsidR="00885392" w:rsidRPr="00885392" w:rsidTr="00BB740F">
        <w:trPr>
          <w:trHeight w:val="29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1 01 02020 01 0000110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 xml:space="preserve">Налог на доходы физических лиц с доходов, полученных от осуществления деятельности физическими лицами, зарегистрированными в </w:t>
            </w:r>
            <w:r w:rsidRPr="00885392">
              <w:rPr>
                <w:rFonts w:ascii="Times New Roman" w:eastAsia="Times New Roman" w:hAnsi="Times New Roman" w:cs="Times New Roman"/>
                <w:sz w:val="24"/>
                <w:szCs w:val="24"/>
                <w:lang w:eastAsia="ar-SA"/>
              </w:rPr>
              <w:lastRenderedPageBreak/>
              <w:t>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roofErr w:type="gramStart"/>
            <w:r w:rsidRPr="00885392">
              <w:rPr>
                <w:rFonts w:ascii="Times New Roman" w:eastAsia="Times New Roman" w:hAnsi="Times New Roman" w:cs="Times New Roman"/>
                <w:sz w:val="24"/>
                <w:szCs w:val="24"/>
                <w:lang w:eastAsia="ar-SA"/>
              </w:rPr>
              <w:t xml:space="preserve"> (*)</w:t>
            </w:r>
            <w:proofErr w:type="gramEnd"/>
          </w:p>
        </w:tc>
      </w:tr>
      <w:tr w:rsidR="00885392" w:rsidRPr="00885392" w:rsidTr="00BB740F">
        <w:trPr>
          <w:trHeight w:val="29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1 01 02030 01 0000 110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Налог на доходы физических лиц с доходов, получаемых физическими лицами в соответствии со статьей 228 Налогового кодекса Российской Федерации</w:t>
            </w:r>
          </w:p>
        </w:tc>
      </w:tr>
      <w:tr w:rsidR="00885392" w:rsidRPr="00885392" w:rsidTr="00BB740F">
        <w:trPr>
          <w:trHeight w:val="29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1 01 02040 01 0000 110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tabs>
                <w:tab w:val="left" w:pos="960"/>
              </w:tabs>
              <w:suppressAutoHyphens/>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 xml:space="preserve">Налог на доходы физических лиц в виде фиксированных авансовых платежей с доходов, получаемых физическими лицами, являющимися иностранными гражданами, осуществляющими  трудовую деятельность по найму у физических лиц                                           </w:t>
            </w:r>
          </w:p>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 xml:space="preserve"> на основании патента в соответствии со статьей 227</w:t>
            </w:r>
            <w:r w:rsidRPr="00885392">
              <w:rPr>
                <w:rFonts w:ascii="Times New Roman" w:eastAsia="Times New Roman" w:hAnsi="Times New Roman" w:cs="Times New Roman"/>
                <w:sz w:val="24"/>
                <w:szCs w:val="24"/>
                <w:vertAlign w:val="superscript"/>
                <w:lang w:eastAsia="ar-SA"/>
              </w:rPr>
              <w:t>1</w:t>
            </w:r>
            <w:r w:rsidRPr="00885392">
              <w:rPr>
                <w:rFonts w:ascii="Times New Roman" w:eastAsia="Times New Roman" w:hAnsi="Times New Roman" w:cs="Times New Roman"/>
                <w:sz w:val="24"/>
                <w:szCs w:val="24"/>
                <w:lang w:eastAsia="ar-SA"/>
              </w:rPr>
              <w:t xml:space="preserve">  Налогового  кодекса Российской  Федерации</w:t>
            </w:r>
            <w:proofErr w:type="gramStart"/>
            <w:r w:rsidRPr="00885392">
              <w:rPr>
                <w:rFonts w:ascii="Times New Roman" w:eastAsia="Times New Roman" w:hAnsi="Times New Roman" w:cs="Times New Roman"/>
                <w:sz w:val="24"/>
                <w:szCs w:val="24"/>
                <w:lang w:eastAsia="ar-SA"/>
              </w:rPr>
              <w:t xml:space="preserve"> (*)</w:t>
            </w:r>
            <w:proofErr w:type="gramEnd"/>
          </w:p>
        </w:tc>
      </w:tr>
      <w:tr w:rsidR="00885392" w:rsidRPr="00885392" w:rsidTr="00BB740F">
        <w:trPr>
          <w:trHeight w:val="29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1 06 01030 10 0000 110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Налог на имущество физических лиц, взимаемый по ставкам, применяемым к объектам налогообложения, расположенным в границах сельских поселений</w:t>
            </w:r>
            <w:proofErr w:type="gramStart"/>
            <w:r w:rsidRPr="00885392">
              <w:rPr>
                <w:rFonts w:ascii="Times New Roman" w:eastAsia="Times New Roman" w:hAnsi="Times New Roman" w:cs="Times New Roman"/>
                <w:sz w:val="20"/>
                <w:szCs w:val="20"/>
                <w:lang w:eastAsia="ar-SA"/>
              </w:rPr>
              <w:t xml:space="preserve"> (*)</w:t>
            </w:r>
            <w:proofErr w:type="gramEnd"/>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1 05 03000 01 0000 110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Единый сельскохозяйственный налог</w:t>
            </w:r>
            <w:proofErr w:type="gramStart"/>
            <w:r w:rsidRPr="00885392">
              <w:rPr>
                <w:rFonts w:ascii="Times New Roman" w:eastAsia="Times New Roman" w:hAnsi="Times New Roman" w:cs="Times New Roman"/>
                <w:sz w:val="24"/>
                <w:szCs w:val="24"/>
                <w:lang w:eastAsia="ar-SA"/>
              </w:rPr>
              <w:t xml:space="preserve"> (*)</w:t>
            </w:r>
            <w:proofErr w:type="gramEnd"/>
          </w:p>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1 05 03010 01 0000 110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Единый сельскохозяйственный налог</w:t>
            </w:r>
            <w:proofErr w:type="gramStart"/>
            <w:r w:rsidRPr="00885392">
              <w:rPr>
                <w:rFonts w:ascii="Times New Roman" w:eastAsia="Times New Roman" w:hAnsi="Times New Roman" w:cs="Times New Roman"/>
                <w:sz w:val="24"/>
                <w:szCs w:val="24"/>
                <w:lang w:eastAsia="ar-SA"/>
              </w:rPr>
              <w:t xml:space="preserve"> (*)</w:t>
            </w:r>
            <w:proofErr w:type="gramEnd"/>
          </w:p>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1 05 03020 01 0000 110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Единый сельскохозяйственный налог. (за налоговые периоды, истекшие до 1 января 2011 года</w:t>
            </w:r>
            <w:proofErr w:type="gramStart"/>
            <w:r w:rsidRPr="00885392">
              <w:rPr>
                <w:rFonts w:ascii="Times New Roman" w:eastAsia="Times New Roman" w:hAnsi="Times New Roman" w:cs="Times New Roman"/>
                <w:sz w:val="24"/>
                <w:szCs w:val="24"/>
                <w:lang w:eastAsia="ar-SA"/>
              </w:rPr>
              <w:t>) (*)</w:t>
            </w:r>
            <w:proofErr w:type="gramEnd"/>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1 06 06033 10 0000110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Земельный налог с организаций, обладающих земельным участком, расположенным в границах сельских поселений</w:t>
            </w: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1 06 06043 10 0000 110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Земельный налог с физических лиц, обладающих земельным участком, расположенным в границах сельских поселений</w:t>
            </w: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197</w:t>
            </w: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Контрольное управление Новосибирской области</w:t>
            </w:r>
          </w:p>
        </w:tc>
      </w:tr>
      <w:tr w:rsidR="00885392" w:rsidRPr="00885392" w:rsidTr="00BB740F">
        <w:trPr>
          <w:trHeight w:val="337"/>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1 16 33050 10 0000 140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885392" w:rsidRPr="00885392" w:rsidTr="00BB740F">
        <w:trPr>
          <w:trHeight w:val="180"/>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234</w:t>
            </w: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highlight w:val="yellow"/>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b/>
                <w:sz w:val="24"/>
                <w:szCs w:val="24"/>
                <w:lang w:eastAsia="ar-SA"/>
              </w:rPr>
            </w:pPr>
            <w:r w:rsidRPr="00885392">
              <w:rPr>
                <w:rFonts w:ascii="Times New Roman" w:eastAsia="Times New Roman" w:hAnsi="Times New Roman" w:cs="Times New Roman"/>
                <w:b/>
                <w:sz w:val="24"/>
                <w:szCs w:val="24"/>
                <w:lang w:eastAsia="ar-SA"/>
              </w:rPr>
              <w:t>администрация Ермолаевского сельсовета</w:t>
            </w:r>
          </w:p>
        </w:tc>
      </w:tr>
      <w:tr w:rsidR="00885392" w:rsidRPr="00885392" w:rsidTr="009B1B34">
        <w:trPr>
          <w:trHeight w:val="570"/>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1 11 05035 10 0000 120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885392" w:rsidRPr="00885392" w:rsidTr="00BB740F">
        <w:trPr>
          <w:trHeight w:val="943"/>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1 13 01995 10 0000 130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Прочие доходы от оказания платных услуг (работ)</w:t>
            </w:r>
          </w:p>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 xml:space="preserve"> получателями средств бюджетов сельских поселений</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1 13 02995 10 0000 130</w:t>
            </w:r>
          </w:p>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Прочие доходы от компенсации затрат бюджетов сельских поселений</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1 13 02065 10 0000 130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Доходы, поступающие в порядке возмещения расходов, понесенных в связи с эксплуатацией имущества сельских поселений</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1 17 01050 10 0000 180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Невыясненные поступления, зачисляемые в бюджеты сельских поселений</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1 17 05050 10 0000 180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Прочие неналоговые доходы бюджетов сельских поселений</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2 02 15001 10 0000 150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Дотации бюджетам сельских поселений на выравнивание бюджетной обеспеченности</w:t>
            </w:r>
          </w:p>
        </w:tc>
      </w:tr>
      <w:tr w:rsidR="00885392" w:rsidRPr="00885392" w:rsidTr="00BB740F">
        <w:trPr>
          <w:trHeight w:val="375"/>
          <w:jc w:val="center"/>
        </w:trPr>
        <w:tc>
          <w:tcPr>
            <w:tcW w:w="1760"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2 02 15002 10 0000 150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Дотации бюджетам сельских поселений на поддержку мер по обеспечению сбалансированности бюджетов</w:t>
            </w:r>
          </w:p>
        </w:tc>
      </w:tr>
      <w:tr w:rsidR="00885392" w:rsidRPr="00885392" w:rsidTr="00BB740F">
        <w:trPr>
          <w:trHeight w:val="375"/>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2 02 29999 10 0000 150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Прочие субсидии бюджетам сельских поселений</w:t>
            </w:r>
          </w:p>
        </w:tc>
      </w:tr>
      <w:tr w:rsidR="00885392" w:rsidRPr="00885392" w:rsidTr="00BB740F">
        <w:trPr>
          <w:trHeight w:val="375"/>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2 02 35118 10 0000 150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85392" w:rsidRPr="00885392" w:rsidTr="00BB740F">
        <w:trPr>
          <w:trHeight w:val="375"/>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2 02 40014 10 0000 150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885392" w:rsidRPr="00885392" w:rsidTr="00BB740F">
        <w:trPr>
          <w:trHeight w:val="375"/>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2 02 45160 10 0000 150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885392" w:rsidRPr="00885392" w:rsidTr="00BB740F">
        <w:trPr>
          <w:trHeight w:val="653"/>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2 02 49999 10 0000 150</w:t>
            </w:r>
          </w:p>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Прочие межбюджетные трансферты, передаваемые бюджетам сельских поселений</w:t>
            </w:r>
          </w:p>
        </w:tc>
      </w:tr>
      <w:tr w:rsidR="00885392" w:rsidRPr="00885392" w:rsidTr="00BB740F">
        <w:trPr>
          <w:trHeight w:val="653"/>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2 08 05000 10 0000 150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или иных платежей, а также сумм процентов за несвоевременное осуществление возвратов и процентов, начисленных на излишне взысканные суммы</w:t>
            </w:r>
          </w:p>
        </w:tc>
      </w:tr>
      <w:tr w:rsidR="00885392" w:rsidRPr="00885392" w:rsidTr="00BB740F">
        <w:trPr>
          <w:trHeight w:val="375"/>
          <w:jc w:val="center"/>
        </w:trPr>
        <w:tc>
          <w:tcPr>
            <w:tcW w:w="1760"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2762" w:type="dxa"/>
            <w:tcBorders>
              <w:top w:val="single" w:sz="4" w:space="0" w:color="000000"/>
              <w:left w:val="single" w:sz="4" w:space="0" w:color="000000"/>
              <w:bottom w:val="single" w:sz="4" w:space="0" w:color="000000"/>
            </w:tcBorders>
          </w:tcPr>
          <w:p w:rsidR="00885392" w:rsidRPr="00885392" w:rsidRDefault="00885392" w:rsidP="00885392">
            <w:pPr>
              <w:suppressAutoHyphens/>
              <w:snapToGrid w:val="0"/>
              <w:spacing w:after="0" w:line="240" w:lineRule="auto"/>
              <w:jc w:val="center"/>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2 19 60010 10 0000 150</w:t>
            </w:r>
          </w:p>
        </w:tc>
        <w:tc>
          <w:tcPr>
            <w:tcW w:w="5538" w:type="dxa"/>
            <w:tcBorders>
              <w:top w:val="single" w:sz="4" w:space="0" w:color="000000"/>
              <w:left w:val="single" w:sz="4" w:space="0" w:color="000000"/>
              <w:bottom w:val="single" w:sz="4" w:space="0" w:color="000000"/>
              <w:right w:val="single" w:sz="4" w:space="0" w:color="000000"/>
            </w:tcBorders>
          </w:tcPr>
          <w:p w:rsidR="00885392" w:rsidRPr="00885392" w:rsidRDefault="00885392" w:rsidP="00885392">
            <w:pPr>
              <w:suppressAutoHyphens/>
              <w:snapToGrid w:val="0"/>
              <w:spacing w:after="0" w:line="240" w:lineRule="auto"/>
              <w:rPr>
                <w:rFonts w:ascii="Times New Roman" w:eastAsia="Times New Roman" w:hAnsi="Times New Roman" w:cs="Times New Roman"/>
                <w:sz w:val="24"/>
                <w:szCs w:val="24"/>
                <w:lang w:eastAsia="ar-SA"/>
              </w:rPr>
            </w:pPr>
            <w:r w:rsidRPr="00885392">
              <w:rPr>
                <w:rFonts w:ascii="Times New Roman" w:eastAsia="Times New Roman" w:hAnsi="Times New Roman" w:cs="Times New Roman"/>
                <w:sz w:val="24"/>
                <w:szCs w:val="24"/>
                <w:lang w:eastAsia="ar-SA"/>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163503" w:rsidRDefault="00885392" w:rsidP="00163503">
      <w:r w:rsidRPr="00885392">
        <w:rPr>
          <w:rFonts w:ascii="Times New Roman" w:eastAsia="Times New Roman" w:hAnsi="Times New Roman" w:cs="Times New Roman"/>
          <w:sz w:val="20"/>
          <w:szCs w:val="20"/>
          <w:lang w:eastAsia="ar-SA"/>
        </w:rPr>
        <w:t>Примечание</w:t>
      </w:r>
      <w:proofErr w:type="gramStart"/>
      <w:r w:rsidRPr="00885392">
        <w:rPr>
          <w:rFonts w:ascii="Times New Roman" w:eastAsia="Times New Roman" w:hAnsi="Times New Roman" w:cs="Times New Roman"/>
          <w:sz w:val="20"/>
          <w:szCs w:val="20"/>
          <w:lang w:eastAsia="ar-SA"/>
        </w:rPr>
        <w:t>:(</w:t>
      </w:r>
      <w:proofErr w:type="gramEnd"/>
      <w:r w:rsidRPr="00885392">
        <w:rPr>
          <w:rFonts w:ascii="Times New Roman" w:eastAsia="Times New Roman" w:hAnsi="Times New Roman" w:cs="Times New Roman"/>
          <w:sz w:val="20"/>
          <w:szCs w:val="20"/>
          <w:lang w:eastAsia="ar-SA"/>
        </w:rPr>
        <w:t xml:space="preserve">*) Администрирование поступлений по всем подстатьям и подвидам соответствующей статьи осуществляется главным администратором, указанным в </w:t>
      </w:r>
      <w:proofErr w:type="spellStart"/>
      <w:r w:rsidRPr="00885392">
        <w:rPr>
          <w:rFonts w:ascii="Times New Roman" w:eastAsia="Times New Roman" w:hAnsi="Times New Roman" w:cs="Times New Roman"/>
          <w:sz w:val="20"/>
          <w:szCs w:val="20"/>
          <w:lang w:eastAsia="ar-SA"/>
        </w:rPr>
        <w:t>группировочном</w:t>
      </w:r>
      <w:proofErr w:type="spellEnd"/>
      <w:r w:rsidRPr="00885392">
        <w:rPr>
          <w:rFonts w:ascii="Times New Roman" w:eastAsia="Times New Roman" w:hAnsi="Times New Roman" w:cs="Times New Roman"/>
          <w:sz w:val="20"/>
          <w:szCs w:val="20"/>
          <w:lang w:eastAsia="ar-SA"/>
        </w:rPr>
        <w:t xml:space="preserve"> коде бюджетной </w:t>
      </w:r>
      <w:proofErr w:type="spellStart"/>
      <w:r w:rsidRPr="00885392">
        <w:rPr>
          <w:rFonts w:ascii="Times New Roman" w:eastAsia="Times New Roman" w:hAnsi="Times New Roman" w:cs="Times New Roman"/>
          <w:sz w:val="20"/>
          <w:szCs w:val="20"/>
          <w:lang w:eastAsia="ar-SA"/>
        </w:rPr>
        <w:t>классифика</w:t>
      </w:r>
      <w:proofErr w:type="spellEnd"/>
    </w:p>
    <w:p w:rsidR="00163503" w:rsidRPr="00163503" w:rsidRDefault="00163503" w:rsidP="00163503">
      <w:pPr>
        <w:spacing w:after="0" w:line="240" w:lineRule="auto"/>
      </w:pPr>
      <w:r>
        <w:lastRenderedPageBreak/>
        <w:t xml:space="preserve">                                                                                                                                                     </w:t>
      </w:r>
      <w:r w:rsidRPr="00A113D1">
        <w:rPr>
          <w:rFonts w:ascii="Times New Roman" w:eastAsia="Times New Roman" w:hAnsi="Times New Roman" w:cs="Times New Roman"/>
          <w:color w:val="000000"/>
        </w:rPr>
        <w:t>ПРИЛОЖЕНИЕ №</w:t>
      </w:r>
      <w:r w:rsidR="005771B8">
        <w:rPr>
          <w:rFonts w:ascii="Times New Roman" w:eastAsia="Times New Roman" w:hAnsi="Times New Roman" w:cs="Times New Roman"/>
          <w:color w:val="000000"/>
        </w:rPr>
        <w:t>6</w:t>
      </w:r>
    </w:p>
    <w:p w:rsidR="00163503" w:rsidRDefault="00163503" w:rsidP="00163503">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163503" w:rsidRDefault="00163503" w:rsidP="00163503">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163503" w:rsidRDefault="00163503" w:rsidP="00163503">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163503" w:rsidRDefault="00163503" w:rsidP="00163503">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163503" w:rsidRDefault="00163503" w:rsidP="00163503">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пятого созыва</w:t>
      </w:r>
    </w:p>
    <w:p w:rsidR="00163503" w:rsidRPr="00A113D1" w:rsidRDefault="00163503" w:rsidP="00163503">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163503" w:rsidRDefault="00163503" w:rsidP="00163503">
      <w:pPr>
        <w:spacing w:after="0" w:line="240" w:lineRule="auto"/>
        <w:jc w:val="both"/>
      </w:pPr>
    </w:p>
    <w:p w:rsidR="00163503" w:rsidRPr="00163503" w:rsidRDefault="00163503" w:rsidP="00163503">
      <w:pPr>
        <w:jc w:val="center"/>
        <w:rPr>
          <w:rFonts w:ascii="Times New Roman" w:hAnsi="Times New Roman" w:cs="Times New Roman"/>
          <w:sz w:val="28"/>
          <w:szCs w:val="28"/>
        </w:rPr>
      </w:pPr>
      <w:r w:rsidRPr="00163503">
        <w:rPr>
          <w:rFonts w:ascii="Times New Roman" w:hAnsi="Times New Roman" w:cs="Times New Roman"/>
          <w:sz w:val="28"/>
          <w:szCs w:val="28"/>
        </w:rPr>
        <w:t xml:space="preserve">Главные  администраторы источников финансирования дефицита бюджета Ермолаевского сельсовета на 2019 - 2021 годы  </w:t>
      </w:r>
    </w:p>
    <w:tbl>
      <w:tblPr>
        <w:tblW w:w="9997" w:type="dxa"/>
        <w:jc w:val="center"/>
        <w:tblInd w:w="-10" w:type="dxa"/>
        <w:tblLayout w:type="fixed"/>
        <w:tblLook w:val="0000"/>
      </w:tblPr>
      <w:tblGrid>
        <w:gridCol w:w="2044"/>
        <w:gridCol w:w="2779"/>
        <w:gridCol w:w="5174"/>
      </w:tblGrid>
      <w:tr w:rsidR="00163503" w:rsidRPr="00163503" w:rsidTr="005771B8">
        <w:trPr>
          <w:trHeight w:val="1669"/>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Главный администратор источников финансирования дефицита бюджета</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Код бюджетной классификации</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snapToGrid w:val="0"/>
              <w:spacing w:after="0" w:line="240" w:lineRule="auto"/>
              <w:jc w:val="both"/>
              <w:rPr>
                <w:rFonts w:ascii="Times New Roman" w:hAnsi="Times New Roman" w:cs="Times New Roman"/>
                <w:sz w:val="24"/>
                <w:szCs w:val="24"/>
              </w:rPr>
            </w:pPr>
          </w:p>
          <w:p w:rsidR="00163503" w:rsidRPr="00163503" w:rsidRDefault="00163503" w:rsidP="00163503">
            <w:pPr>
              <w:snapToGrid w:val="0"/>
              <w:spacing w:after="0" w:line="240" w:lineRule="auto"/>
              <w:jc w:val="both"/>
              <w:rPr>
                <w:rFonts w:ascii="Times New Roman" w:hAnsi="Times New Roman" w:cs="Times New Roman"/>
                <w:sz w:val="24"/>
                <w:szCs w:val="24"/>
              </w:rPr>
            </w:pPr>
          </w:p>
          <w:p w:rsidR="00163503" w:rsidRPr="00163503" w:rsidRDefault="00163503" w:rsidP="00163503">
            <w:pPr>
              <w:snapToGrid w:val="0"/>
              <w:spacing w:after="0" w:line="240" w:lineRule="auto"/>
              <w:jc w:val="both"/>
              <w:rPr>
                <w:rFonts w:ascii="Times New Roman" w:hAnsi="Times New Roman" w:cs="Times New Roman"/>
                <w:sz w:val="24"/>
                <w:szCs w:val="24"/>
              </w:rPr>
            </w:pPr>
            <w:r w:rsidRPr="00163503">
              <w:rPr>
                <w:rFonts w:ascii="Times New Roman" w:hAnsi="Times New Roman" w:cs="Times New Roman"/>
                <w:sz w:val="24"/>
                <w:szCs w:val="24"/>
              </w:rPr>
              <w:t xml:space="preserve">Наименование  главного  </w:t>
            </w:r>
            <w:proofErr w:type="gramStart"/>
            <w:r w:rsidRPr="00163503">
              <w:rPr>
                <w:rFonts w:ascii="Times New Roman" w:hAnsi="Times New Roman" w:cs="Times New Roman"/>
                <w:sz w:val="24"/>
                <w:szCs w:val="24"/>
              </w:rPr>
              <w:t>администратора источников финансирования дефицита  бюджета</w:t>
            </w:r>
            <w:proofErr w:type="gramEnd"/>
          </w:p>
        </w:tc>
      </w:tr>
      <w:tr w:rsidR="00163503" w:rsidRPr="00163503" w:rsidTr="005771B8">
        <w:trPr>
          <w:trHeight w:val="766"/>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b/>
                <w:sz w:val="24"/>
                <w:szCs w:val="24"/>
              </w:rPr>
            </w:pPr>
            <w:r w:rsidRPr="00163503">
              <w:rPr>
                <w:rFonts w:ascii="Times New Roman" w:hAnsi="Times New Roman" w:cs="Times New Roman"/>
                <w:b/>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b/>
                <w:sz w:val="24"/>
                <w:szCs w:val="24"/>
              </w:rPr>
            </w:pP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b/>
                <w:sz w:val="24"/>
                <w:szCs w:val="24"/>
              </w:rPr>
            </w:pPr>
            <w:r w:rsidRPr="00163503">
              <w:rPr>
                <w:rFonts w:ascii="Times New Roman" w:hAnsi="Times New Roman" w:cs="Times New Roman"/>
                <w:b/>
                <w:sz w:val="24"/>
                <w:szCs w:val="24"/>
              </w:rPr>
              <w:t>администрация Ермолаевского сельсовета Убинского района Новосибирской области</w:t>
            </w:r>
          </w:p>
        </w:tc>
      </w:tr>
      <w:tr w:rsidR="00163503" w:rsidRPr="00163503" w:rsidTr="005771B8">
        <w:trPr>
          <w:trHeight w:val="756"/>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 xml:space="preserve">01 02 00 </w:t>
            </w:r>
            <w:proofErr w:type="spellStart"/>
            <w:r w:rsidRPr="00163503">
              <w:rPr>
                <w:rFonts w:ascii="Times New Roman" w:hAnsi="Times New Roman" w:cs="Times New Roman"/>
                <w:sz w:val="24"/>
                <w:szCs w:val="24"/>
              </w:rPr>
              <w:t>00</w:t>
            </w:r>
            <w:proofErr w:type="spellEnd"/>
            <w:r w:rsidRPr="00163503">
              <w:rPr>
                <w:rFonts w:ascii="Times New Roman" w:hAnsi="Times New Roman" w:cs="Times New Roman"/>
                <w:sz w:val="24"/>
                <w:szCs w:val="24"/>
              </w:rPr>
              <w:t xml:space="preserve"> 10 0000 710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Получение кредитов от кредитных организаций бюджетами сельских поселений в валюте Российской Федерации.</w:t>
            </w:r>
          </w:p>
        </w:tc>
      </w:tr>
      <w:tr w:rsidR="00163503" w:rsidRPr="00163503" w:rsidTr="005771B8">
        <w:trPr>
          <w:trHeight w:val="756"/>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 xml:space="preserve">01 02 00 </w:t>
            </w:r>
            <w:proofErr w:type="spellStart"/>
            <w:r w:rsidRPr="00163503">
              <w:rPr>
                <w:rFonts w:ascii="Times New Roman" w:hAnsi="Times New Roman" w:cs="Times New Roman"/>
                <w:sz w:val="24"/>
                <w:szCs w:val="24"/>
              </w:rPr>
              <w:t>00</w:t>
            </w:r>
            <w:proofErr w:type="spellEnd"/>
            <w:r w:rsidRPr="00163503">
              <w:rPr>
                <w:rFonts w:ascii="Times New Roman" w:hAnsi="Times New Roman" w:cs="Times New Roman"/>
                <w:sz w:val="24"/>
                <w:szCs w:val="24"/>
              </w:rPr>
              <w:t xml:space="preserve"> 10 0000 810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Погашение бюджетами сельских поселений кредитов от кредитных организаций в валюте Российской Федерации.</w:t>
            </w:r>
          </w:p>
        </w:tc>
      </w:tr>
      <w:tr w:rsidR="00163503" w:rsidRPr="00163503" w:rsidTr="005771B8">
        <w:trPr>
          <w:trHeight w:val="875"/>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01 03 01 00 10 0000 710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snapToGrid w:val="0"/>
              <w:spacing w:after="0" w:line="240" w:lineRule="auto"/>
              <w:jc w:val="both"/>
              <w:rPr>
                <w:rFonts w:ascii="Times New Roman" w:hAnsi="Times New Roman" w:cs="Times New Roman"/>
                <w:sz w:val="24"/>
                <w:szCs w:val="24"/>
              </w:rPr>
            </w:pPr>
            <w:r w:rsidRPr="00163503">
              <w:rPr>
                <w:rFonts w:ascii="Times New Roman" w:hAnsi="Times New Roman" w:cs="Times New Roman"/>
                <w:sz w:val="24"/>
                <w:szCs w:val="24"/>
              </w:rPr>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163503" w:rsidRPr="00163503" w:rsidTr="005771B8">
        <w:trPr>
          <w:trHeight w:val="973"/>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rPr>
                <w:rFonts w:ascii="Times New Roman" w:hAnsi="Times New Roman" w:cs="Times New Roman"/>
                <w:sz w:val="24"/>
                <w:szCs w:val="24"/>
              </w:rPr>
            </w:pPr>
            <w:r w:rsidRPr="00163503">
              <w:rPr>
                <w:rFonts w:ascii="Times New Roman" w:hAnsi="Times New Roman" w:cs="Times New Roman"/>
                <w:sz w:val="24"/>
                <w:szCs w:val="24"/>
              </w:rPr>
              <w:t>01 03 01 00 10 0000 810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snapToGrid w:val="0"/>
              <w:spacing w:after="0" w:line="240" w:lineRule="auto"/>
              <w:jc w:val="both"/>
              <w:rPr>
                <w:rFonts w:ascii="Times New Roman" w:hAnsi="Times New Roman" w:cs="Times New Roman"/>
                <w:sz w:val="24"/>
                <w:szCs w:val="24"/>
              </w:rPr>
            </w:pPr>
            <w:r w:rsidRPr="00163503">
              <w:rPr>
                <w:rFonts w:ascii="Times New Roman" w:hAnsi="Times New Roman" w:cs="Times New Roman"/>
                <w:sz w:val="24"/>
                <w:szCs w:val="24"/>
              </w:rP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163503" w:rsidRPr="00163503" w:rsidTr="005771B8">
        <w:trPr>
          <w:trHeight w:val="877"/>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01 06 05 01 10 0000 540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Предоставление бюджетного кредита юридическим лицам из бюджета сельских поселений в валюте Российской Федерации.</w:t>
            </w:r>
          </w:p>
        </w:tc>
      </w:tr>
      <w:tr w:rsidR="00163503" w:rsidRPr="00163503" w:rsidTr="005771B8">
        <w:trPr>
          <w:trHeight w:val="1068"/>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01 06 05 01 10 0000 640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Возврат бюджетных кредитов, предоставленных юридическим лицам из бюджетов сельских поселений в валюте Российской Федерации.</w:t>
            </w:r>
          </w:p>
        </w:tc>
      </w:tr>
      <w:tr w:rsidR="00163503" w:rsidRPr="00163503" w:rsidTr="005771B8">
        <w:trPr>
          <w:trHeight w:val="562"/>
          <w:jc w:val="center"/>
        </w:trPr>
        <w:tc>
          <w:tcPr>
            <w:tcW w:w="2044" w:type="dxa"/>
            <w:tcBorders>
              <w:top w:val="single" w:sz="4" w:space="0" w:color="000000"/>
              <w:left w:val="single" w:sz="4" w:space="0" w:color="000000"/>
              <w:bottom w:val="single" w:sz="4" w:space="0" w:color="000000"/>
            </w:tcBorders>
            <w:vAlign w:val="center"/>
          </w:tcPr>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vAlign w:val="center"/>
          </w:tcPr>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01 05 0201 10 0000 510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Увеличение прочих остатков денежных средств бюджетов сельских поселений</w:t>
            </w:r>
          </w:p>
        </w:tc>
      </w:tr>
      <w:tr w:rsidR="00163503" w:rsidRPr="00163503" w:rsidTr="005771B8">
        <w:trPr>
          <w:trHeight w:val="627"/>
          <w:jc w:val="center"/>
        </w:trPr>
        <w:tc>
          <w:tcPr>
            <w:tcW w:w="2044" w:type="dxa"/>
            <w:tcBorders>
              <w:top w:val="single" w:sz="4" w:space="0" w:color="000000"/>
              <w:left w:val="single" w:sz="4" w:space="0" w:color="000000"/>
              <w:bottom w:val="single" w:sz="4" w:space="0" w:color="000000"/>
            </w:tcBorders>
            <w:vAlign w:val="center"/>
          </w:tcPr>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vAlign w:val="center"/>
          </w:tcPr>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01 05 0201 10 0000 610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Уменьшение прочих остатков денежных средств бюджетов сельских поселений</w:t>
            </w:r>
          </w:p>
        </w:tc>
      </w:tr>
      <w:tr w:rsidR="00163503" w:rsidRPr="00163503" w:rsidTr="005771B8">
        <w:trPr>
          <w:trHeight w:val="837"/>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 xml:space="preserve">01 06 </w:t>
            </w:r>
            <w:proofErr w:type="spellStart"/>
            <w:r w:rsidRPr="00163503">
              <w:rPr>
                <w:rFonts w:ascii="Times New Roman" w:hAnsi="Times New Roman" w:cs="Times New Roman"/>
                <w:sz w:val="24"/>
                <w:szCs w:val="24"/>
              </w:rPr>
              <w:t>06</w:t>
            </w:r>
            <w:proofErr w:type="spellEnd"/>
            <w:r w:rsidRPr="00163503">
              <w:rPr>
                <w:rFonts w:ascii="Times New Roman" w:hAnsi="Times New Roman" w:cs="Times New Roman"/>
                <w:sz w:val="24"/>
                <w:szCs w:val="24"/>
              </w:rPr>
              <w:t xml:space="preserve"> 00 10 0000 710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 xml:space="preserve">Привлечение прочих </w:t>
            </w:r>
            <w:proofErr w:type="gramStart"/>
            <w:r w:rsidRPr="00163503">
              <w:rPr>
                <w:rFonts w:ascii="Times New Roman" w:hAnsi="Times New Roman" w:cs="Times New Roman"/>
                <w:sz w:val="24"/>
                <w:szCs w:val="24"/>
              </w:rPr>
              <w:t>источников внутреннего финансирования дефицитов бюджетов сельских поселений</w:t>
            </w:r>
            <w:proofErr w:type="gramEnd"/>
          </w:p>
        </w:tc>
      </w:tr>
      <w:tr w:rsidR="00163503" w:rsidRPr="00163503" w:rsidTr="005771B8">
        <w:trPr>
          <w:trHeight w:val="991"/>
          <w:jc w:val="center"/>
        </w:trPr>
        <w:tc>
          <w:tcPr>
            <w:tcW w:w="2044"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234</w:t>
            </w:r>
          </w:p>
        </w:tc>
        <w:tc>
          <w:tcPr>
            <w:tcW w:w="2779" w:type="dxa"/>
            <w:tcBorders>
              <w:top w:val="single" w:sz="4" w:space="0" w:color="000000"/>
              <w:left w:val="single" w:sz="4" w:space="0" w:color="000000"/>
              <w:bottom w:val="single" w:sz="4" w:space="0" w:color="000000"/>
            </w:tcBorders>
          </w:tcPr>
          <w:p w:rsidR="00163503" w:rsidRPr="00163503" w:rsidRDefault="00163503" w:rsidP="00163503">
            <w:pPr>
              <w:snapToGrid w:val="0"/>
              <w:spacing w:after="0" w:line="240" w:lineRule="auto"/>
              <w:jc w:val="center"/>
              <w:rPr>
                <w:rFonts w:ascii="Times New Roman" w:hAnsi="Times New Roman" w:cs="Times New Roman"/>
                <w:sz w:val="24"/>
                <w:szCs w:val="24"/>
              </w:rPr>
            </w:pPr>
          </w:p>
          <w:p w:rsidR="00163503" w:rsidRPr="00163503" w:rsidRDefault="00163503" w:rsidP="00163503">
            <w:pPr>
              <w:snapToGrid w:val="0"/>
              <w:spacing w:after="0" w:line="240" w:lineRule="auto"/>
              <w:jc w:val="center"/>
              <w:rPr>
                <w:rFonts w:ascii="Times New Roman" w:hAnsi="Times New Roman" w:cs="Times New Roman"/>
                <w:sz w:val="24"/>
                <w:szCs w:val="24"/>
              </w:rPr>
            </w:pPr>
            <w:r w:rsidRPr="00163503">
              <w:rPr>
                <w:rFonts w:ascii="Times New Roman" w:hAnsi="Times New Roman" w:cs="Times New Roman"/>
                <w:sz w:val="24"/>
                <w:szCs w:val="24"/>
              </w:rPr>
              <w:t xml:space="preserve">01 06 </w:t>
            </w:r>
            <w:proofErr w:type="spellStart"/>
            <w:r w:rsidRPr="00163503">
              <w:rPr>
                <w:rFonts w:ascii="Times New Roman" w:hAnsi="Times New Roman" w:cs="Times New Roman"/>
                <w:sz w:val="24"/>
                <w:szCs w:val="24"/>
              </w:rPr>
              <w:t>06</w:t>
            </w:r>
            <w:proofErr w:type="spellEnd"/>
            <w:r w:rsidRPr="00163503">
              <w:rPr>
                <w:rFonts w:ascii="Times New Roman" w:hAnsi="Times New Roman" w:cs="Times New Roman"/>
                <w:sz w:val="24"/>
                <w:szCs w:val="24"/>
              </w:rPr>
              <w:t xml:space="preserve"> 00 10 0000 810</w:t>
            </w:r>
          </w:p>
        </w:tc>
        <w:tc>
          <w:tcPr>
            <w:tcW w:w="5174" w:type="dxa"/>
            <w:tcBorders>
              <w:top w:val="single" w:sz="4" w:space="0" w:color="000000"/>
              <w:left w:val="single" w:sz="4" w:space="0" w:color="000000"/>
              <w:bottom w:val="single" w:sz="4" w:space="0" w:color="000000"/>
              <w:right w:val="single" w:sz="4" w:space="0" w:color="000000"/>
            </w:tcBorders>
          </w:tcPr>
          <w:p w:rsidR="00163503" w:rsidRPr="00163503" w:rsidRDefault="00163503" w:rsidP="00163503">
            <w:pPr>
              <w:pStyle w:val="ConsPlusNormal"/>
              <w:jc w:val="both"/>
              <w:rPr>
                <w:rFonts w:ascii="Times New Roman" w:hAnsi="Times New Roman" w:cs="Times New Roman"/>
                <w:sz w:val="24"/>
                <w:szCs w:val="24"/>
              </w:rPr>
            </w:pPr>
            <w:r w:rsidRPr="00163503">
              <w:rPr>
                <w:rFonts w:ascii="Times New Roman" w:hAnsi="Times New Roman" w:cs="Times New Roman"/>
                <w:sz w:val="24"/>
                <w:szCs w:val="24"/>
              </w:rPr>
              <w:t xml:space="preserve">Погашение обязательств за счет прочих </w:t>
            </w:r>
            <w:proofErr w:type="gramStart"/>
            <w:r w:rsidRPr="00163503">
              <w:rPr>
                <w:rFonts w:ascii="Times New Roman" w:hAnsi="Times New Roman" w:cs="Times New Roman"/>
                <w:sz w:val="24"/>
                <w:szCs w:val="24"/>
              </w:rPr>
              <w:t>источников внутреннего финансирования дефицитов бюджетов сельских поселений</w:t>
            </w:r>
            <w:proofErr w:type="gramEnd"/>
          </w:p>
        </w:tc>
      </w:tr>
    </w:tbl>
    <w:p w:rsidR="005771B8" w:rsidRPr="00163503" w:rsidRDefault="005771B8" w:rsidP="005771B8">
      <w:pPr>
        <w:spacing w:after="0" w:line="240" w:lineRule="auto"/>
      </w:pPr>
      <w:r>
        <w:lastRenderedPageBreak/>
        <w:t xml:space="preserve">                                                                                                                                                     </w:t>
      </w: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7</w:t>
      </w:r>
    </w:p>
    <w:p w:rsidR="005771B8" w:rsidRDefault="005771B8" w:rsidP="005771B8">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5771B8" w:rsidRDefault="005771B8" w:rsidP="005771B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5771B8" w:rsidRDefault="005771B8" w:rsidP="005771B8">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5771B8" w:rsidRDefault="005771B8" w:rsidP="005771B8">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5771B8" w:rsidRDefault="005771B8" w:rsidP="005771B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пятого созыва</w:t>
      </w:r>
    </w:p>
    <w:p w:rsidR="005771B8" w:rsidRPr="00A113D1" w:rsidRDefault="005771B8" w:rsidP="005771B8">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5771B8" w:rsidRPr="005771B8" w:rsidRDefault="005771B8" w:rsidP="005771B8">
      <w:pPr>
        <w:spacing w:after="0" w:line="240" w:lineRule="auto"/>
        <w:jc w:val="right"/>
        <w:rPr>
          <w:rFonts w:ascii="Times New Roman" w:hAnsi="Times New Roman" w:cs="Times New Roman"/>
          <w:sz w:val="24"/>
          <w:szCs w:val="24"/>
        </w:rPr>
      </w:pPr>
    </w:p>
    <w:p w:rsidR="005771B8" w:rsidRPr="005771B8" w:rsidRDefault="005771B8" w:rsidP="001060AD">
      <w:pPr>
        <w:spacing w:after="0" w:line="240" w:lineRule="auto"/>
        <w:jc w:val="center"/>
        <w:rPr>
          <w:rFonts w:ascii="Times New Roman" w:hAnsi="Times New Roman" w:cs="Times New Roman"/>
          <w:sz w:val="24"/>
          <w:szCs w:val="24"/>
        </w:rPr>
      </w:pPr>
      <w:bookmarkStart w:id="0" w:name="_GoBack"/>
      <w:bookmarkEnd w:id="0"/>
      <w:r w:rsidRPr="005771B8">
        <w:rPr>
          <w:rFonts w:ascii="Times New Roman" w:hAnsi="Times New Roman" w:cs="Times New Roman"/>
          <w:sz w:val="24"/>
          <w:szCs w:val="24"/>
        </w:rPr>
        <w:t>НОРМАТИВЫ</w:t>
      </w:r>
    </w:p>
    <w:p w:rsidR="005771B8" w:rsidRPr="005771B8" w:rsidRDefault="005771B8" w:rsidP="001060AD">
      <w:pPr>
        <w:spacing w:after="0" w:line="240" w:lineRule="auto"/>
        <w:jc w:val="center"/>
        <w:rPr>
          <w:rFonts w:ascii="Times New Roman" w:hAnsi="Times New Roman" w:cs="Times New Roman"/>
          <w:sz w:val="24"/>
          <w:szCs w:val="24"/>
        </w:rPr>
      </w:pPr>
      <w:r w:rsidRPr="005771B8">
        <w:rPr>
          <w:rFonts w:ascii="Times New Roman" w:hAnsi="Times New Roman" w:cs="Times New Roman"/>
          <w:sz w:val="24"/>
          <w:szCs w:val="24"/>
        </w:rPr>
        <w:t>распределения доходов между бюджетами бюджетной системы РФ</w:t>
      </w:r>
    </w:p>
    <w:p w:rsidR="005771B8" w:rsidRPr="005771B8" w:rsidRDefault="005771B8" w:rsidP="001060AD">
      <w:pPr>
        <w:spacing w:after="0" w:line="240" w:lineRule="auto"/>
        <w:jc w:val="center"/>
        <w:rPr>
          <w:rFonts w:ascii="Times New Roman" w:hAnsi="Times New Roman" w:cs="Times New Roman"/>
          <w:sz w:val="24"/>
          <w:szCs w:val="24"/>
        </w:rPr>
      </w:pPr>
      <w:r w:rsidRPr="005771B8">
        <w:rPr>
          <w:rFonts w:ascii="Times New Roman" w:hAnsi="Times New Roman" w:cs="Times New Roman"/>
          <w:sz w:val="24"/>
          <w:szCs w:val="24"/>
        </w:rPr>
        <w:t>в процентах в части поступлений в бюджет Ермолаевского сельсовета</w:t>
      </w:r>
      <w:r w:rsidR="001060AD">
        <w:rPr>
          <w:rFonts w:ascii="Times New Roman" w:hAnsi="Times New Roman" w:cs="Times New Roman"/>
          <w:sz w:val="24"/>
          <w:szCs w:val="24"/>
        </w:rPr>
        <w:t xml:space="preserve"> </w:t>
      </w:r>
      <w:r w:rsidRPr="005771B8">
        <w:rPr>
          <w:rFonts w:ascii="Times New Roman" w:hAnsi="Times New Roman" w:cs="Times New Roman"/>
          <w:sz w:val="24"/>
          <w:szCs w:val="24"/>
        </w:rPr>
        <w:t>на 2019-2021 гг.</w:t>
      </w:r>
    </w:p>
    <w:p w:rsidR="005771B8" w:rsidRPr="005771B8" w:rsidRDefault="005771B8" w:rsidP="005771B8">
      <w:pPr>
        <w:spacing w:after="0" w:line="240" w:lineRule="auto"/>
        <w:rPr>
          <w:rFonts w:ascii="Times New Roman" w:hAnsi="Times New Roman" w:cs="Times New Roman"/>
          <w:sz w:val="24"/>
          <w:szCs w:val="24"/>
        </w:rPr>
      </w:pPr>
    </w:p>
    <w:tbl>
      <w:tblPr>
        <w:tblW w:w="10334" w:type="dxa"/>
        <w:tblInd w:w="-20" w:type="dxa"/>
        <w:tblLayout w:type="fixed"/>
        <w:tblLook w:val="0000"/>
      </w:tblPr>
      <w:tblGrid>
        <w:gridCol w:w="9200"/>
        <w:gridCol w:w="1134"/>
      </w:tblGrid>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Наименование вида доходов</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Нормативы отчислений</w:t>
            </w:r>
            <w:proofErr w:type="gramStart"/>
            <w:r w:rsidRPr="005771B8">
              <w:rPr>
                <w:rFonts w:ascii="Times New Roman" w:hAnsi="Times New Roman" w:cs="Times New Roman"/>
                <w:sz w:val="24"/>
                <w:szCs w:val="24"/>
              </w:rPr>
              <w:t xml:space="preserve"> (%)</w:t>
            </w:r>
            <w:proofErr w:type="gramEnd"/>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Невыясненные  поступления, зачисляемые в бюджеты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Прочие неналоговые доходы бюджетов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 xml:space="preserve">Дотации бюджетам поселений на выравнивание бюджетной обеспеченности </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 xml:space="preserve">Прочие безвозмездные поступления в бюджеты поселений от бюджетов субъектов РФ </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 xml:space="preserve">Дотации бюджетам поселений на поддержку мер по обеспечению сбалансированности бюджетов   </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 xml:space="preserve">Безвозмездные поступления от государственных организаций в бюджеты муниципальных поселений </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Перечисления из бюджетов поселений (в бюджеты поселений) для осуществления возврата (зачета) излишне уплаченных или излишне изысканных сумм налогов, сборов и иных платежей, а также сумм процентов за несвоевременное осуществление возврата и процентов на излишне взысканные суммы</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Прочие доходы от оказания платных услуг получателями средств бюджетов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Прочие доходы от компенсации затрат бюджетов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Прочие доходы, получаемые от оказания платных услуг получателями средств бюджетов поселений и компенсации затрат бюджетов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100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Доходы от уплаты акцизов на дизельное топливо, подлежащие распределению в консолидированные бюджеты субъектов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0,00520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Доходы от уплаты акцизов на моторные масла для дизельных и (или) карбюраторных (</w:t>
            </w:r>
            <w:proofErr w:type="spellStart"/>
            <w:r w:rsidRPr="005771B8">
              <w:rPr>
                <w:rFonts w:ascii="Times New Roman" w:hAnsi="Times New Roman" w:cs="Times New Roman"/>
                <w:sz w:val="24"/>
                <w:szCs w:val="24"/>
              </w:rPr>
              <w:t>инжекторных</w:t>
            </w:r>
            <w:proofErr w:type="spellEnd"/>
            <w:r w:rsidRPr="005771B8">
              <w:rPr>
                <w:rFonts w:ascii="Times New Roman" w:hAnsi="Times New Roman" w:cs="Times New Roman"/>
                <w:sz w:val="24"/>
                <w:szCs w:val="24"/>
              </w:rPr>
              <w:t>) двигателей,  подлежащие распределению в консолидированные бюджеты субъектов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0,00520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Доходы от уплаты акцизов на автомобильный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0,00520</w:t>
            </w:r>
          </w:p>
        </w:tc>
      </w:tr>
      <w:tr w:rsidR="005771B8" w:rsidRPr="005771B8" w:rsidTr="001060AD">
        <w:tc>
          <w:tcPr>
            <w:tcW w:w="9200" w:type="dxa"/>
            <w:tcBorders>
              <w:top w:val="single" w:sz="4" w:space="0" w:color="000000"/>
              <w:left w:val="single" w:sz="4" w:space="0" w:color="000000"/>
              <w:bottom w:val="single" w:sz="4" w:space="0" w:color="000000"/>
            </w:tcBorders>
          </w:tcPr>
          <w:p w:rsidR="005771B8" w:rsidRPr="005771B8" w:rsidRDefault="005771B8" w:rsidP="005771B8">
            <w:pPr>
              <w:spacing w:after="0" w:line="240" w:lineRule="auto"/>
              <w:rPr>
                <w:rFonts w:ascii="Times New Roman" w:hAnsi="Times New Roman" w:cs="Times New Roman"/>
                <w:sz w:val="24"/>
                <w:szCs w:val="24"/>
              </w:rPr>
            </w:pPr>
            <w:r w:rsidRPr="005771B8">
              <w:rPr>
                <w:rFonts w:ascii="Times New Roman" w:hAnsi="Times New Roman" w:cs="Times New Roman"/>
                <w:sz w:val="24"/>
                <w:szCs w:val="24"/>
              </w:rPr>
              <w:t>Доходы от уплаты акцизов на прямогонный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5771B8" w:rsidRPr="005771B8" w:rsidRDefault="005771B8" w:rsidP="001060AD">
            <w:pPr>
              <w:spacing w:after="0" w:line="240" w:lineRule="auto"/>
              <w:jc w:val="right"/>
              <w:rPr>
                <w:rFonts w:ascii="Times New Roman" w:hAnsi="Times New Roman" w:cs="Times New Roman"/>
                <w:sz w:val="24"/>
                <w:szCs w:val="24"/>
              </w:rPr>
            </w:pPr>
            <w:r w:rsidRPr="005771B8">
              <w:rPr>
                <w:rFonts w:ascii="Times New Roman" w:hAnsi="Times New Roman" w:cs="Times New Roman"/>
                <w:sz w:val="24"/>
                <w:szCs w:val="24"/>
              </w:rPr>
              <w:t>0,00520</w:t>
            </w:r>
          </w:p>
        </w:tc>
      </w:tr>
    </w:tbl>
    <w:p w:rsidR="005771B8" w:rsidRPr="005771B8" w:rsidRDefault="005771B8" w:rsidP="005771B8">
      <w:pPr>
        <w:spacing w:after="0" w:line="240" w:lineRule="auto"/>
        <w:rPr>
          <w:rFonts w:ascii="Times New Roman" w:hAnsi="Times New Roman" w:cs="Times New Roman"/>
          <w:sz w:val="24"/>
          <w:szCs w:val="24"/>
        </w:rPr>
      </w:pPr>
    </w:p>
    <w:p w:rsidR="00EE549D" w:rsidRPr="00163503" w:rsidRDefault="00EE549D" w:rsidP="00EE549D">
      <w:pPr>
        <w:spacing w:after="0" w:line="240" w:lineRule="auto"/>
      </w:pPr>
      <w:r>
        <w:lastRenderedPageBreak/>
        <w:t xml:space="preserve">                                                                                                                                                     </w:t>
      </w:r>
      <w:r w:rsidRPr="00A113D1">
        <w:rPr>
          <w:rFonts w:ascii="Times New Roman" w:eastAsia="Times New Roman" w:hAnsi="Times New Roman" w:cs="Times New Roman"/>
          <w:color w:val="000000"/>
        </w:rPr>
        <w:t>ПРИЛОЖЕНИЕ №</w:t>
      </w:r>
      <w:r>
        <w:rPr>
          <w:rFonts w:ascii="Times New Roman" w:eastAsia="Times New Roman" w:hAnsi="Times New Roman" w:cs="Times New Roman"/>
          <w:color w:val="000000"/>
        </w:rPr>
        <w:t>8</w:t>
      </w:r>
    </w:p>
    <w:p w:rsidR="00EE549D" w:rsidRDefault="00EE549D" w:rsidP="00EE549D">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EE549D" w:rsidRDefault="00EE549D" w:rsidP="00EE549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EE549D" w:rsidRDefault="00EE549D" w:rsidP="00EE549D">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EE549D" w:rsidRDefault="00EE549D" w:rsidP="00EE549D">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EE549D" w:rsidRDefault="00EE549D" w:rsidP="00EE549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пятого созыва</w:t>
      </w:r>
    </w:p>
    <w:p w:rsidR="00EE549D" w:rsidRPr="00A113D1" w:rsidRDefault="00EE549D" w:rsidP="00EE549D">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EE549D" w:rsidRDefault="00EE549D" w:rsidP="00EE549D">
      <w:pPr>
        <w:jc w:val="both"/>
        <w:rPr>
          <w:sz w:val="28"/>
          <w:szCs w:val="28"/>
        </w:rPr>
      </w:pPr>
    </w:p>
    <w:p w:rsidR="00EE549D" w:rsidRPr="009537E6" w:rsidRDefault="00EE549D" w:rsidP="009537E6">
      <w:pPr>
        <w:spacing w:after="0" w:line="240" w:lineRule="auto"/>
        <w:jc w:val="center"/>
        <w:rPr>
          <w:rFonts w:ascii="Times New Roman" w:hAnsi="Times New Roman" w:cs="Times New Roman"/>
          <w:sz w:val="24"/>
          <w:szCs w:val="24"/>
        </w:rPr>
      </w:pPr>
      <w:r w:rsidRPr="009537E6">
        <w:rPr>
          <w:rFonts w:ascii="Times New Roman" w:hAnsi="Times New Roman" w:cs="Times New Roman"/>
          <w:sz w:val="24"/>
          <w:szCs w:val="24"/>
        </w:rPr>
        <w:t>Программа</w:t>
      </w:r>
    </w:p>
    <w:p w:rsidR="00EE549D" w:rsidRPr="009537E6" w:rsidRDefault="00EE549D" w:rsidP="009537E6">
      <w:pPr>
        <w:spacing w:after="0" w:line="240" w:lineRule="auto"/>
        <w:jc w:val="center"/>
        <w:rPr>
          <w:rFonts w:ascii="Times New Roman" w:hAnsi="Times New Roman" w:cs="Times New Roman"/>
          <w:sz w:val="24"/>
          <w:szCs w:val="24"/>
        </w:rPr>
      </w:pPr>
      <w:r w:rsidRPr="009537E6">
        <w:rPr>
          <w:rFonts w:ascii="Times New Roman" w:hAnsi="Times New Roman" w:cs="Times New Roman"/>
          <w:sz w:val="24"/>
          <w:szCs w:val="24"/>
        </w:rPr>
        <w:t xml:space="preserve">предоставления бюджетных кредитов </w:t>
      </w:r>
    </w:p>
    <w:p w:rsidR="00EE549D" w:rsidRPr="009537E6" w:rsidRDefault="00EE549D" w:rsidP="009537E6">
      <w:pPr>
        <w:spacing w:after="0" w:line="240" w:lineRule="auto"/>
        <w:jc w:val="center"/>
        <w:rPr>
          <w:rFonts w:ascii="Times New Roman" w:hAnsi="Times New Roman" w:cs="Times New Roman"/>
          <w:sz w:val="24"/>
          <w:szCs w:val="24"/>
        </w:rPr>
      </w:pPr>
      <w:r w:rsidRPr="009537E6">
        <w:rPr>
          <w:rFonts w:ascii="Times New Roman" w:hAnsi="Times New Roman" w:cs="Times New Roman"/>
          <w:sz w:val="24"/>
          <w:szCs w:val="24"/>
        </w:rPr>
        <w:t>администрации Ермолаевского сельсовета</w:t>
      </w:r>
    </w:p>
    <w:p w:rsidR="00EE549D" w:rsidRPr="009537E6" w:rsidRDefault="00EE549D" w:rsidP="009537E6">
      <w:pPr>
        <w:tabs>
          <w:tab w:val="left" w:pos="3780"/>
        </w:tabs>
        <w:spacing w:after="0" w:line="240" w:lineRule="auto"/>
        <w:rPr>
          <w:rFonts w:ascii="Times New Roman" w:hAnsi="Times New Roman" w:cs="Times New Roman"/>
          <w:sz w:val="24"/>
          <w:szCs w:val="24"/>
        </w:rPr>
      </w:pPr>
      <w:r w:rsidRPr="009537E6">
        <w:rPr>
          <w:rFonts w:ascii="Times New Roman" w:hAnsi="Times New Roman" w:cs="Times New Roman"/>
          <w:sz w:val="24"/>
          <w:szCs w:val="24"/>
        </w:rPr>
        <w:tab/>
        <w:t>на 2019 -2021 гг.</w:t>
      </w:r>
    </w:p>
    <w:p w:rsidR="00EE549D" w:rsidRPr="009537E6" w:rsidRDefault="00EE549D" w:rsidP="009537E6">
      <w:pPr>
        <w:tabs>
          <w:tab w:val="left" w:pos="7815"/>
          <w:tab w:val="left" w:pos="8340"/>
        </w:tabs>
        <w:jc w:val="right"/>
        <w:rPr>
          <w:rFonts w:ascii="Times New Roman" w:hAnsi="Times New Roman" w:cs="Times New Roman"/>
          <w:sz w:val="24"/>
          <w:szCs w:val="24"/>
        </w:rPr>
      </w:pPr>
      <w:r w:rsidRPr="009537E6">
        <w:rPr>
          <w:rFonts w:ascii="Times New Roman" w:hAnsi="Times New Roman" w:cs="Times New Roman"/>
          <w:sz w:val="24"/>
          <w:szCs w:val="24"/>
        </w:rPr>
        <w:t xml:space="preserve">  </w:t>
      </w:r>
      <w:proofErr w:type="spellStart"/>
      <w:r w:rsidRPr="009537E6">
        <w:rPr>
          <w:rFonts w:ascii="Times New Roman" w:hAnsi="Times New Roman" w:cs="Times New Roman"/>
          <w:sz w:val="24"/>
          <w:szCs w:val="24"/>
        </w:rPr>
        <w:t>Ед</w:t>
      </w:r>
      <w:proofErr w:type="gramStart"/>
      <w:r w:rsidRPr="009537E6">
        <w:rPr>
          <w:rFonts w:ascii="Times New Roman" w:hAnsi="Times New Roman" w:cs="Times New Roman"/>
          <w:sz w:val="24"/>
          <w:szCs w:val="24"/>
        </w:rPr>
        <w:t>.и</w:t>
      </w:r>
      <w:proofErr w:type="gramEnd"/>
      <w:r w:rsidRPr="009537E6">
        <w:rPr>
          <w:rFonts w:ascii="Times New Roman" w:hAnsi="Times New Roman" w:cs="Times New Roman"/>
          <w:sz w:val="24"/>
          <w:szCs w:val="24"/>
        </w:rPr>
        <w:t>зм</w:t>
      </w:r>
      <w:proofErr w:type="spellEnd"/>
      <w:r w:rsidRPr="009537E6">
        <w:rPr>
          <w:rFonts w:ascii="Times New Roman" w:hAnsi="Times New Roman" w:cs="Times New Roman"/>
          <w:sz w:val="24"/>
          <w:szCs w:val="24"/>
        </w:rPr>
        <w:t>.: тыс.руб.</w:t>
      </w:r>
    </w:p>
    <w:tbl>
      <w:tblPr>
        <w:tblW w:w="0" w:type="auto"/>
        <w:tblInd w:w="-15" w:type="dxa"/>
        <w:tblLayout w:type="fixed"/>
        <w:tblLook w:val="0000"/>
      </w:tblPr>
      <w:tblGrid>
        <w:gridCol w:w="4428"/>
        <w:gridCol w:w="1800"/>
        <w:gridCol w:w="1800"/>
        <w:gridCol w:w="1830"/>
      </w:tblGrid>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2019 год</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2020 год</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2021 год</w:t>
            </w: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Всего предоставить бюджетных кредитов из бюджета поселений</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 xml:space="preserve">1.В том числе бюджетам </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2. Юридическим лицам</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 xml:space="preserve">В том числе </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А) Муниципальным унитарным предприятиям на безвозмездной основе</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r>
      <w:tr w:rsidR="00EE549D" w:rsidRPr="009537E6" w:rsidTr="00BB740F">
        <w:tc>
          <w:tcPr>
            <w:tcW w:w="4428"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Б) Прочим юридическим лицам на возмездной основе</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00" w:type="dxa"/>
            <w:tcBorders>
              <w:top w:val="single" w:sz="4" w:space="0" w:color="000000"/>
              <w:left w:val="single" w:sz="4" w:space="0" w:color="000000"/>
              <w:bottom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c>
          <w:tcPr>
            <w:tcW w:w="1830" w:type="dxa"/>
            <w:tcBorders>
              <w:top w:val="single" w:sz="4" w:space="0" w:color="000000"/>
              <w:left w:val="single" w:sz="4" w:space="0" w:color="000000"/>
              <w:bottom w:val="single" w:sz="4" w:space="0" w:color="000000"/>
              <w:right w:val="single" w:sz="4" w:space="0" w:color="000000"/>
            </w:tcBorders>
          </w:tcPr>
          <w:p w:rsidR="00EE549D" w:rsidRPr="009537E6" w:rsidRDefault="00EE549D" w:rsidP="00BB740F">
            <w:pPr>
              <w:snapToGrid w:val="0"/>
              <w:jc w:val="center"/>
              <w:rPr>
                <w:rFonts w:ascii="Times New Roman" w:hAnsi="Times New Roman" w:cs="Times New Roman"/>
                <w:sz w:val="24"/>
                <w:szCs w:val="24"/>
              </w:rPr>
            </w:pPr>
            <w:r w:rsidRPr="009537E6">
              <w:rPr>
                <w:rFonts w:ascii="Times New Roman" w:hAnsi="Times New Roman" w:cs="Times New Roman"/>
                <w:sz w:val="24"/>
                <w:szCs w:val="24"/>
              </w:rPr>
              <w:t>0</w:t>
            </w:r>
          </w:p>
        </w:tc>
      </w:tr>
    </w:tbl>
    <w:p w:rsidR="00EE549D" w:rsidRPr="009537E6" w:rsidRDefault="00EE549D" w:rsidP="00EE549D">
      <w:pPr>
        <w:jc w:val="center"/>
        <w:rPr>
          <w:rFonts w:ascii="Times New Roman" w:hAnsi="Times New Roman" w:cs="Times New Roman"/>
          <w:sz w:val="24"/>
          <w:szCs w:val="24"/>
        </w:rPr>
      </w:pPr>
    </w:p>
    <w:p w:rsidR="003110F0" w:rsidRPr="009537E6" w:rsidRDefault="003110F0" w:rsidP="00163503">
      <w:pPr>
        <w:spacing w:after="0" w:line="240" w:lineRule="auto"/>
        <w:rPr>
          <w:rFonts w:ascii="Times New Roman" w:hAnsi="Times New Roman" w:cs="Times New Roman"/>
          <w:sz w:val="24"/>
          <w:szCs w:val="24"/>
        </w:rPr>
      </w:pPr>
    </w:p>
    <w:p w:rsidR="003110F0" w:rsidRPr="009537E6" w:rsidRDefault="003110F0" w:rsidP="00163503">
      <w:pPr>
        <w:spacing w:after="0" w:line="240" w:lineRule="auto"/>
        <w:rPr>
          <w:rFonts w:ascii="Times New Roman" w:hAnsi="Times New Roman" w:cs="Times New Roman"/>
          <w:sz w:val="24"/>
          <w:szCs w:val="24"/>
        </w:rPr>
      </w:pPr>
    </w:p>
    <w:p w:rsidR="00BB740F" w:rsidRDefault="00BB740F" w:rsidP="00163503">
      <w:pPr>
        <w:spacing w:after="0" w:line="240" w:lineRule="auto"/>
        <w:rPr>
          <w:rFonts w:ascii="Times New Roman" w:hAnsi="Times New Roman" w:cs="Times New Roman"/>
          <w:sz w:val="24"/>
          <w:szCs w:val="24"/>
        </w:rPr>
        <w:sectPr w:rsidR="00BB740F" w:rsidSect="004D6FF4">
          <w:pgSz w:w="11906" w:h="16838"/>
          <w:pgMar w:top="1134" w:right="1701" w:bottom="1134" w:left="850" w:header="708" w:footer="708" w:gutter="0"/>
          <w:cols w:space="708"/>
          <w:docGrid w:linePitch="360"/>
        </w:sectPr>
      </w:pPr>
    </w:p>
    <w:p w:rsidR="00BB740F" w:rsidRPr="00163503" w:rsidRDefault="00BB740F" w:rsidP="00BB740F">
      <w:pPr>
        <w:spacing w:after="0" w:line="240" w:lineRule="auto"/>
        <w:jc w:val="right"/>
      </w:pPr>
      <w:r w:rsidRPr="00A113D1">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9</w:t>
      </w:r>
    </w:p>
    <w:p w:rsidR="00BB740F" w:rsidRDefault="00BB740F"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к решению Совета депутатов </w:t>
      </w:r>
    </w:p>
    <w:p w:rsidR="00BB740F" w:rsidRDefault="00BB740F" w:rsidP="00BB740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Ермолаевского сельсовета</w:t>
      </w:r>
    </w:p>
    <w:p w:rsidR="00BB740F" w:rsidRDefault="00BB740F"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Убинского района</w:t>
      </w:r>
    </w:p>
    <w:p w:rsidR="00BB740F" w:rsidRDefault="00BB740F"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Новосибирской области</w:t>
      </w:r>
    </w:p>
    <w:p w:rsidR="00BB740F" w:rsidRDefault="00BB740F" w:rsidP="00BB740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пятого созыва</w:t>
      </w:r>
    </w:p>
    <w:p w:rsidR="00BB740F" w:rsidRPr="00A113D1" w:rsidRDefault="00BB740F" w:rsidP="00BB740F">
      <w:pPr>
        <w:spacing w:after="0" w:line="240" w:lineRule="auto"/>
        <w:jc w:val="right"/>
        <w:rPr>
          <w:rFonts w:ascii="Times New Roman" w:eastAsia="Times New Roman" w:hAnsi="Times New Roman" w:cs="Times New Roman"/>
          <w:color w:val="000000"/>
        </w:rPr>
      </w:pPr>
      <w:r w:rsidRPr="00A113D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от 25.12.2018 № 91</w:t>
      </w:r>
    </w:p>
    <w:p w:rsidR="00BB740F" w:rsidRPr="00111D43" w:rsidRDefault="00BB740F" w:rsidP="00BB740F">
      <w:pPr>
        <w:spacing w:after="0" w:line="240" w:lineRule="auto"/>
        <w:jc w:val="center"/>
        <w:rPr>
          <w:rFonts w:ascii="Times New Roman" w:hAnsi="Times New Roman" w:cs="Times New Roman"/>
        </w:rPr>
      </w:pPr>
      <w:r w:rsidRPr="00111D43">
        <w:rPr>
          <w:rFonts w:ascii="Times New Roman" w:hAnsi="Times New Roman" w:cs="Times New Roman"/>
          <w:b/>
        </w:rPr>
        <w:t>Программа</w:t>
      </w:r>
    </w:p>
    <w:p w:rsidR="00BB740F" w:rsidRPr="00111D43" w:rsidRDefault="00BB740F" w:rsidP="00BB740F">
      <w:pPr>
        <w:spacing w:after="0" w:line="240" w:lineRule="auto"/>
        <w:jc w:val="center"/>
        <w:rPr>
          <w:rFonts w:ascii="Times New Roman" w:hAnsi="Times New Roman" w:cs="Times New Roman"/>
          <w:b/>
        </w:rPr>
      </w:pPr>
      <w:r w:rsidRPr="00111D43">
        <w:rPr>
          <w:rFonts w:ascii="Times New Roman" w:hAnsi="Times New Roman" w:cs="Times New Roman"/>
          <w:b/>
        </w:rPr>
        <w:t>муниципальных внутренних заимствований Ермолаевского сельсовета на 2019-2021 годы</w:t>
      </w:r>
    </w:p>
    <w:p w:rsidR="00BB740F" w:rsidRPr="00111D43" w:rsidRDefault="00BB740F" w:rsidP="00BB740F">
      <w:pPr>
        <w:spacing w:after="0" w:line="240" w:lineRule="auto"/>
        <w:jc w:val="right"/>
        <w:rPr>
          <w:rFonts w:ascii="Times New Roman" w:hAnsi="Times New Roman" w:cs="Times New Roman"/>
        </w:rPr>
      </w:pPr>
      <w:r w:rsidRPr="00111D43">
        <w:rPr>
          <w:rFonts w:ascii="Times New Roman" w:hAnsi="Times New Roman" w:cs="Times New Roman"/>
        </w:rPr>
        <w:tab/>
      </w:r>
      <w:proofErr w:type="spellStart"/>
      <w:r w:rsidRPr="00111D43">
        <w:rPr>
          <w:rFonts w:ascii="Times New Roman" w:hAnsi="Times New Roman" w:cs="Times New Roman"/>
        </w:rPr>
        <w:t>Ед</w:t>
      </w:r>
      <w:proofErr w:type="gramStart"/>
      <w:r w:rsidRPr="00111D43">
        <w:rPr>
          <w:rFonts w:ascii="Times New Roman" w:hAnsi="Times New Roman" w:cs="Times New Roman"/>
        </w:rPr>
        <w:t>.и</w:t>
      </w:r>
      <w:proofErr w:type="gramEnd"/>
      <w:r w:rsidRPr="00111D43">
        <w:rPr>
          <w:rFonts w:ascii="Times New Roman" w:hAnsi="Times New Roman" w:cs="Times New Roman"/>
        </w:rPr>
        <w:t>зм</w:t>
      </w:r>
      <w:proofErr w:type="spellEnd"/>
      <w:r w:rsidRPr="00111D43">
        <w:rPr>
          <w:rFonts w:ascii="Times New Roman" w:hAnsi="Times New Roman" w:cs="Times New Roman"/>
        </w:rPr>
        <w:t>.: тыс.руб.</w:t>
      </w:r>
    </w:p>
    <w:p w:rsidR="00BB740F" w:rsidRPr="00111D43" w:rsidRDefault="00BB740F" w:rsidP="00BB740F">
      <w:pPr>
        <w:spacing w:after="0" w:line="240" w:lineRule="auto"/>
        <w:rPr>
          <w:rFonts w:ascii="Times New Roman" w:hAnsi="Times New Roman" w:cs="Times New Roman"/>
          <w:b/>
        </w:rPr>
      </w:pPr>
      <w:r w:rsidRPr="00111D43">
        <w:rPr>
          <w:rFonts w:ascii="Times New Roman" w:hAnsi="Times New Roman" w:cs="Times New Roman"/>
          <w:b/>
        </w:rPr>
        <w:t>1. Привлечение заимствований</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Объем                                      </w:t>
      </w:r>
      <w:proofErr w:type="spellStart"/>
      <w:proofErr w:type="gramStart"/>
      <w:r w:rsidRPr="00111D43">
        <w:rPr>
          <w:rFonts w:ascii="Times New Roman" w:hAnsi="Times New Roman" w:cs="Times New Roman"/>
        </w:rPr>
        <w:t>Объем</w:t>
      </w:r>
      <w:proofErr w:type="spellEnd"/>
      <w:proofErr w:type="gramEnd"/>
      <w:r w:rsidRPr="00111D43">
        <w:rPr>
          <w:rFonts w:ascii="Times New Roman" w:hAnsi="Times New Roman" w:cs="Times New Roman"/>
        </w:rPr>
        <w:tab/>
        <w:t xml:space="preserve">                                      Объем</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привлечения                             </w:t>
      </w:r>
      <w:proofErr w:type="spellStart"/>
      <w:proofErr w:type="gramStart"/>
      <w:r w:rsidRPr="00111D43">
        <w:rPr>
          <w:rFonts w:ascii="Times New Roman" w:hAnsi="Times New Roman" w:cs="Times New Roman"/>
        </w:rPr>
        <w:t>привлечения</w:t>
      </w:r>
      <w:proofErr w:type="spellEnd"/>
      <w:proofErr w:type="gramEnd"/>
      <w:r w:rsidRPr="00111D43">
        <w:rPr>
          <w:rFonts w:ascii="Times New Roman" w:hAnsi="Times New Roman" w:cs="Times New Roman"/>
        </w:rPr>
        <w:tab/>
        <w:t xml:space="preserve">                        привлечения</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в 2019 году                                в 2020 году</w:t>
      </w:r>
      <w:r w:rsidRPr="00111D43">
        <w:rPr>
          <w:rFonts w:ascii="Times New Roman" w:hAnsi="Times New Roman" w:cs="Times New Roman"/>
        </w:rPr>
        <w:tab/>
        <w:t xml:space="preserve">                         в 2021 году</w:t>
      </w:r>
    </w:p>
    <w:p w:rsidR="00BB740F" w:rsidRPr="00111D43" w:rsidRDefault="00BB740F" w:rsidP="00BB740F">
      <w:pPr>
        <w:spacing w:after="0" w:line="240" w:lineRule="auto"/>
        <w:rPr>
          <w:rFonts w:ascii="Times New Roman" w:hAnsi="Times New Roman" w:cs="Times New Roman"/>
          <w:b/>
        </w:rPr>
      </w:pPr>
      <w:r w:rsidRPr="00111D43">
        <w:rPr>
          <w:rFonts w:ascii="Times New Roman" w:hAnsi="Times New Roman" w:cs="Times New Roman"/>
          <w:b/>
        </w:rPr>
        <w:t xml:space="preserve">Муниципальные внутренние заимствования                    </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в том числе:</w:t>
      </w:r>
    </w:p>
    <w:p w:rsidR="00BB740F" w:rsidRPr="00111D43" w:rsidRDefault="00BB740F" w:rsidP="00BB740F">
      <w:pPr>
        <w:numPr>
          <w:ilvl w:val="0"/>
          <w:numId w:val="3"/>
        </w:numPr>
        <w:spacing w:after="0" w:line="240" w:lineRule="auto"/>
        <w:ind w:left="0"/>
        <w:rPr>
          <w:rFonts w:ascii="Times New Roman" w:hAnsi="Times New Roman" w:cs="Times New Roman"/>
        </w:rPr>
      </w:pPr>
      <w:r w:rsidRPr="00111D43">
        <w:rPr>
          <w:rFonts w:ascii="Times New Roman" w:hAnsi="Times New Roman" w:cs="Times New Roman"/>
        </w:rPr>
        <w:t>Муниципальные займы, осуществляемые</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путем выпуска </w:t>
      </w:r>
      <w:proofErr w:type="gramStart"/>
      <w:r w:rsidRPr="00111D43">
        <w:rPr>
          <w:rFonts w:ascii="Times New Roman" w:hAnsi="Times New Roman" w:cs="Times New Roman"/>
        </w:rPr>
        <w:t>муниципальных</w:t>
      </w:r>
      <w:proofErr w:type="gramEnd"/>
      <w:r w:rsidRPr="00111D43">
        <w:rPr>
          <w:rFonts w:ascii="Times New Roman" w:hAnsi="Times New Roman" w:cs="Times New Roman"/>
        </w:rPr>
        <w:t xml:space="preserve"> ценных</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бумаг                                                                                                  0,0                                              </w:t>
      </w:r>
      <w:proofErr w:type="spellStart"/>
      <w:r w:rsidRPr="00111D43">
        <w:rPr>
          <w:rFonts w:ascii="Times New Roman" w:hAnsi="Times New Roman" w:cs="Times New Roman"/>
        </w:rPr>
        <w:t>0,0</w:t>
      </w:r>
      <w:proofErr w:type="spellEnd"/>
      <w:r w:rsidRPr="00111D43">
        <w:rPr>
          <w:rFonts w:ascii="Times New Roman" w:hAnsi="Times New Roman" w:cs="Times New Roman"/>
        </w:rPr>
        <w:tab/>
        <w:t xml:space="preserve">                                           0,0</w:t>
      </w:r>
    </w:p>
    <w:p w:rsidR="00BB740F" w:rsidRPr="00111D43" w:rsidRDefault="00BB740F" w:rsidP="00BB740F">
      <w:pPr>
        <w:numPr>
          <w:ilvl w:val="0"/>
          <w:numId w:val="3"/>
        </w:numPr>
        <w:spacing w:after="0" w:line="240" w:lineRule="auto"/>
        <w:ind w:left="0"/>
        <w:rPr>
          <w:rFonts w:ascii="Times New Roman" w:hAnsi="Times New Roman" w:cs="Times New Roman"/>
        </w:rPr>
      </w:pPr>
      <w:r w:rsidRPr="00111D43">
        <w:rPr>
          <w:rFonts w:ascii="Times New Roman" w:hAnsi="Times New Roman" w:cs="Times New Roman"/>
        </w:rPr>
        <w:t xml:space="preserve">Кредиты, привлекаемые от </w:t>
      </w:r>
      <w:proofErr w:type="gramStart"/>
      <w:r w:rsidRPr="00111D43">
        <w:rPr>
          <w:rFonts w:ascii="Times New Roman" w:hAnsi="Times New Roman" w:cs="Times New Roman"/>
        </w:rPr>
        <w:t>кредитных</w:t>
      </w:r>
      <w:proofErr w:type="gramEnd"/>
      <w:r w:rsidRPr="00111D43">
        <w:rPr>
          <w:rFonts w:ascii="Times New Roman" w:hAnsi="Times New Roman" w:cs="Times New Roman"/>
        </w:rPr>
        <w:t xml:space="preserve">  </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организаций                                                                                       0,0                                              </w:t>
      </w:r>
      <w:proofErr w:type="spellStart"/>
      <w:r w:rsidRPr="00111D43">
        <w:rPr>
          <w:rFonts w:ascii="Times New Roman" w:hAnsi="Times New Roman" w:cs="Times New Roman"/>
        </w:rPr>
        <w:t>0,0</w:t>
      </w:r>
      <w:proofErr w:type="spellEnd"/>
      <w:r w:rsidRPr="00111D43">
        <w:rPr>
          <w:rFonts w:ascii="Times New Roman" w:hAnsi="Times New Roman" w:cs="Times New Roman"/>
        </w:rPr>
        <w:tab/>
        <w:t xml:space="preserve">                                          0,0</w:t>
      </w:r>
    </w:p>
    <w:p w:rsidR="00BB740F" w:rsidRPr="00111D43" w:rsidRDefault="00BB740F" w:rsidP="00BB740F">
      <w:pPr>
        <w:numPr>
          <w:ilvl w:val="0"/>
          <w:numId w:val="3"/>
        </w:numPr>
        <w:spacing w:after="0" w:line="240" w:lineRule="auto"/>
        <w:ind w:left="0"/>
        <w:rPr>
          <w:rFonts w:ascii="Times New Roman" w:hAnsi="Times New Roman" w:cs="Times New Roman"/>
        </w:rPr>
      </w:pPr>
      <w:r w:rsidRPr="00111D43">
        <w:rPr>
          <w:rFonts w:ascii="Times New Roman" w:hAnsi="Times New Roman" w:cs="Times New Roman"/>
        </w:rPr>
        <w:t>Кредиты, привлекаемые от других бюджетов,</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Бюджетной системы Российской Федерации                                0,0                                              </w:t>
      </w:r>
      <w:proofErr w:type="spellStart"/>
      <w:r w:rsidRPr="00111D43">
        <w:rPr>
          <w:rFonts w:ascii="Times New Roman" w:hAnsi="Times New Roman" w:cs="Times New Roman"/>
        </w:rPr>
        <w:t>0,0</w:t>
      </w:r>
      <w:proofErr w:type="spellEnd"/>
      <w:r w:rsidRPr="00111D43">
        <w:rPr>
          <w:rFonts w:ascii="Times New Roman" w:hAnsi="Times New Roman" w:cs="Times New Roman"/>
        </w:rPr>
        <w:tab/>
        <w:t xml:space="preserve">                                           0,0</w:t>
      </w:r>
    </w:p>
    <w:p w:rsidR="00BB740F" w:rsidRPr="00111D43" w:rsidRDefault="00BB740F" w:rsidP="00BB740F">
      <w:pPr>
        <w:spacing w:after="0" w:line="240" w:lineRule="auto"/>
        <w:rPr>
          <w:rFonts w:ascii="Times New Roman" w:hAnsi="Times New Roman" w:cs="Times New Roman"/>
          <w:b/>
        </w:rPr>
      </w:pPr>
    </w:p>
    <w:p w:rsidR="00BB740F" w:rsidRPr="00111D43" w:rsidRDefault="00BB740F" w:rsidP="00BB740F">
      <w:pPr>
        <w:spacing w:after="0" w:line="240" w:lineRule="auto"/>
        <w:rPr>
          <w:rFonts w:ascii="Times New Roman" w:hAnsi="Times New Roman" w:cs="Times New Roman"/>
          <w:b/>
        </w:rPr>
      </w:pPr>
      <w:r w:rsidRPr="00111D43">
        <w:rPr>
          <w:rFonts w:ascii="Times New Roman" w:hAnsi="Times New Roman" w:cs="Times New Roman"/>
          <w:b/>
        </w:rPr>
        <w:t xml:space="preserve">2. Погашение заимствований                                            </w:t>
      </w:r>
      <w:r w:rsidRPr="00111D43">
        <w:rPr>
          <w:rFonts w:ascii="Times New Roman" w:hAnsi="Times New Roman" w:cs="Times New Roman"/>
        </w:rPr>
        <w:t xml:space="preserve"> Объем средств,                            Объем средств,</w:t>
      </w:r>
      <w:r w:rsidRPr="00111D43">
        <w:rPr>
          <w:rFonts w:ascii="Times New Roman" w:hAnsi="Times New Roman" w:cs="Times New Roman"/>
        </w:rPr>
        <w:tab/>
      </w:r>
      <w:r w:rsidR="00111D43">
        <w:rPr>
          <w:rFonts w:ascii="Times New Roman" w:hAnsi="Times New Roman" w:cs="Times New Roman"/>
        </w:rPr>
        <w:t xml:space="preserve">        </w:t>
      </w:r>
      <w:r w:rsidRPr="00111D43">
        <w:rPr>
          <w:rFonts w:ascii="Times New Roman" w:hAnsi="Times New Roman" w:cs="Times New Roman"/>
        </w:rPr>
        <w:t>Объемы средств,</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направляемых                              </w:t>
      </w:r>
      <w:proofErr w:type="spellStart"/>
      <w:proofErr w:type="gramStart"/>
      <w:r w:rsidRPr="00111D43">
        <w:rPr>
          <w:rFonts w:ascii="Times New Roman" w:hAnsi="Times New Roman" w:cs="Times New Roman"/>
        </w:rPr>
        <w:t>направляемых</w:t>
      </w:r>
      <w:proofErr w:type="spellEnd"/>
      <w:proofErr w:type="gramEnd"/>
      <w:r w:rsidRPr="00111D43">
        <w:rPr>
          <w:rFonts w:ascii="Times New Roman" w:hAnsi="Times New Roman" w:cs="Times New Roman"/>
        </w:rPr>
        <w:tab/>
      </w:r>
      <w:r w:rsidR="00111D43">
        <w:rPr>
          <w:rFonts w:ascii="Times New Roman" w:hAnsi="Times New Roman" w:cs="Times New Roman"/>
        </w:rPr>
        <w:t xml:space="preserve">          </w:t>
      </w:r>
      <w:r w:rsidRPr="00111D43">
        <w:rPr>
          <w:rFonts w:ascii="Times New Roman" w:hAnsi="Times New Roman" w:cs="Times New Roman"/>
        </w:rPr>
        <w:t>направляемых</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на </w:t>
      </w:r>
      <w:proofErr w:type="gramStart"/>
      <w:r w:rsidRPr="00111D43">
        <w:rPr>
          <w:rFonts w:ascii="Times New Roman" w:hAnsi="Times New Roman" w:cs="Times New Roman"/>
        </w:rPr>
        <w:t>погашение</w:t>
      </w:r>
      <w:proofErr w:type="gramEnd"/>
      <w:r w:rsidRPr="00111D43">
        <w:rPr>
          <w:rFonts w:ascii="Times New Roman" w:hAnsi="Times New Roman" w:cs="Times New Roman"/>
        </w:rPr>
        <w:t xml:space="preserve">                              на погашение</w:t>
      </w:r>
      <w:r w:rsidRPr="00111D43">
        <w:rPr>
          <w:rFonts w:ascii="Times New Roman" w:hAnsi="Times New Roman" w:cs="Times New Roman"/>
        </w:rPr>
        <w:tab/>
        <w:t xml:space="preserve">             на погашение</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                                                                                                       в 2019 году                                в 2020 году</w:t>
      </w:r>
      <w:r w:rsidRPr="00111D43">
        <w:rPr>
          <w:rFonts w:ascii="Times New Roman" w:hAnsi="Times New Roman" w:cs="Times New Roman"/>
        </w:rPr>
        <w:tab/>
        <w:t xml:space="preserve">              в 2021 году</w:t>
      </w:r>
    </w:p>
    <w:p w:rsidR="00BB740F" w:rsidRPr="00111D43" w:rsidRDefault="00BB740F" w:rsidP="00BB740F">
      <w:pPr>
        <w:spacing w:after="0" w:line="240" w:lineRule="auto"/>
        <w:rPr>
          <w:rFonts w:ascii="Times New Roman" w:hAnsi="Times New Roman" w:cs="Times New Roman"/>
          <w:b/>
        </w:rPr>
      </w:pPr>
      <w:r w:rsidRPr="00111D43">
        <w:rPr>
          <w:rFonts w:ascii="Times New Roman" w:hAnsi="Times New Roman" w:cs="Times New Roman"/>
          <w:b/>
        </w:rPr>
        <w:t>Муниципальные внутренние заимствования</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в том числе:</w:t>
      </w:r>
    </w:p>
    <w:p w:rsidR="00BB740F" w:rsidRPr="00111D43" w:rsidRDefault="00BB740F" w:rsidP="00BB740F">
      <w:pPr>
        <w:numPr>
          <w:ilvl w:val="0"/>
          <w:numId w:val="4"/>
        </w:numPr>
        <w:spacing w:after="0" w:line="240" w:lineRule="auto"/>
        <w:rPr>
          <w:rFonts w:ascii="Times New Roman" w:hAnsi="Times New Roman" w:cs="Times New Roman"/>
        </w:rPr>
      </w:pPr>
      <w:r w:rsidRPr="00111D43">
        <w:rPr>
          <w:rFonts w:ascii="Times New Roman" w:hAnsi="Times New Roman" w:cs="Times New Roman"/>
        </w:rPr>
        <w:t>Муниципальные займы, осуществляемые</w:t>
      </w:r>
      <w:r w:rsidR="00111D43" w:rsidRPr="00111D43">
        <w:rPr>
          <w:rFonts w:ascii="Times New Roman" w:hAnsi="Times New Roman" w:cs="Times New Roman"/>
        </w:rPr>
        <w:t xml:space="preserve"> </w:t>
      </w:r>
    </w:p>
    <w:p w:rsidR="00BB740F" w:rsidRPr="00111D43" w:rsidRDefault="00BB740F" w:rsidP="00111D43">
      <w:pPr>
        <w:spacing w:after="0" w:line="240" w:lineRule="auto"/>
        <w:rPr>
          <w:rFonts w:ascii="Times New Roman" w:hAnsi="Times New Roman" w:cs="Times New Roman"/>
        </w:rPr>
      </w:pPr>
      <w:r w:rsidRPr="00111D43">
        <w:rPr>
          <w:rFonts w:ascii="Times New Roman" w:hAnsi="Times New Roman" w:cs="Times New Roman"/>
        </w:rPr>
        <w:t xml:space="preserve">путем выпуска муниципальных ценных бумаг                 </w:t>
      </w:r>
      <w:r w:rsidR="00111D43" w:rsidRPr="00111D43">
        <w:rPr>
          <w:rFonts w:ascii="Times New Roman" w:hAnsi="Times New Roman" w:cs="Times New Roman"/>
        </w:rPr>
        <w:t xml:space="preserve">           </w:t>
      </w:r>
      <w:r w:rsidRPr="00111D43">
        <w:rPr>
          <w:rFonts w:ascii="Times New Roman" w:hAnsi="Times New Roman" w:cs="Times New Roman"/>
        </w:rPr>
        <w:t xml:space="preserve">0,0                                               </w:t>
      </w:r>
      <w:proofErr w:type="spellStart"/>
      <w:r w:rsidRPr="00111D43">
        <w:rPr>
          <w:rFonts w:ascii="Times New Roman" w:hAnsi="Times New Roman" w:cs="Times New Roman"/>
        </w:rPr>
        <w:t>0,0</w:t>
      </w:r>
      <w:proofErr w:type="spellEnd"/>
      <w:r w:rsidRPr="00111D43">
        <w:rPr>
          <w:rFonts w:ascii="Times New Roman" w:hAnsi="Times New Roman" w:cs="Times New Roman"/>
        </w:rPr>
        <w:tab/>
      </w:r>
      <w:r w:rsidR="00111D43" w:rsidRPr="00111D43">
        <w:rPr>
          <w:rFonts w:ascii="Times New Roman" w:hAnsi="Times New Roman" w:cs="Times New Roman"/>
        </w:rPr>
        <w:t xml:space="preserve">                                 </w:t>
      </w:r>
      <w:r w:rsidRPr="00111D43">
        <w:rPr>
          <w:rFonts w:ascii="Times New Roman" w:hAnsi="Times New Roman" w:cs="Times New Roman"/>
        </w:rPr>
        <w:t>0,0</w:t>
      </w:r>
    </w:p>
    <w:p w:rsidR="00BB740F" w:rsidRPr="00111D43" w:rsidRDefault="00BB740F" w:rsidP="00BB740F">
      <w:pPr>
        <w:numPr>
          <w:ilvl w:val="0"/>
          <w:numId w:val="4"/>
        </w:numPr>
        <w:spacing w:after="0" w:line="240" w:lineRule="auto"/>
        <w:rPr>
          <w:rFonts w:ascii="Times New Roman" w:hAnsi="Times New Roman" w:cs="Times New Roman"/>
        </w:rPr>
      </w:pPr>
      <w:r w:rsidRPr="00111D43">
        <w:rPr>
          <w:rFonts w:ascii="Times New Roman" w:hAnsi="Times New Roman" w:cs="Times New Roman"/>
        </w:rPr>
        <w:t xml:space="preserve">Кредиты, привлекаемые от </w:t>
      </w:r>
      <w:proofErr w:type="gramStart"/>
      <w:r w:rsidRPr="00111D43">
        <w:rPr>
          <w:rFonts w:ascii="Times New Roman" w:hAnsi="Times New Roman" w:cs="Times New Roman"/>
        </w:rPr>
        <w:t>кредитных</w:t>
      </w:r>
      <w:proofErr w:type="gramEnd"/>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организаций                                                                                       0,0                                               </w:t>
      </w:r>
      <w:proofErr w:type="spellStart"/>
      <w:r w:rsidRPr="00111D43">
        <w:rPr>
          <w:rFonts w:ascii="Times New Roman" w:hAnsi="Times New Roman" w:cs="Times New Roman"/>
        </w:rPr>
        <w:t>0,0</w:t>
      </w:r>
      <w:proofErr w:type="spellEnd"/>
      <w:r w:rsidRPr="00111D43">
        <w:rPr>
          <w:rFonts w:ascii="Times New Roman" w:hAnsi="Times New Roman" w:cs="Times New Roman"/>
        </w:rPr>
        <w:tab/>
      </w:r>
      <w:r w:rsidR="00111D43" w:rsidRPr="00111D43">
        <w:rPr>
          <w:rFonts w:ascii="Times New Roman" w:hAnsi="Times New Roman" w:cs="Times New Roman"/>
        </w:rPr>
        <w:t xml:space="preserve">                    </w:t>
      </w:r>
      <w:r w:rsidR="00111D43">
        <w:rPr>
          <w:rFonts w:ascii="Times New Roman" w:hAnsi="Times New Roman" w:cs="Times New Roman"/>
        </w:rPr>
        <w:t xml:space="preserve">         </w:t>
      </w:r>
      <w:r w:rsidR="00111D43" w:rsidRPr="00111D43">
        <w:rPr>
          <w:rFonts w:ascii="Times New Roman" w:hAnsi="Times New Roman" w:cs="Times New Roman"/>
        </w:rPr>
        <w:t xml:space="preserve">  </w:t>
      </w:r>
      <w:r w:rsidR="00111D43">
        <w:rPr>
          <w:rFonts w:ascii="Times New Roman" w:hAnsi="Times New Roman" w:cs="Times New Roman"/>
        </w:rPr>
        <w:t xml:space="preserve">  </w:t>
      </w:r>
      <w:r w:rsidRPr="00111D43">
        <w:rPr>
          <w:rFonts w:ascii="Times New Roman" w:hAnsi="Times New Roman" w:cs="Times New Roman"/>
        </w:rPr>
        <w:t>0,0</w:t>
      </w:r>
    </w:p>
    <w:p w:rsidR="00BB740F" w:rsidRPr="00111D43" w:rsidRDefault="00BB740F" w:rsidP="00BB740F">
      <w:pPr>
        <w:numPr>
          <w:ilvl w:val="0"/>
          <w:numId w:val="4"/>
        </w:numPr>
        <w:spacing w:after="0" w:line="240" w:lineRule="auto"/>
        <w:rPr>
          <w:rFonts w:ascii="Times New Roman" w:hAnsi="Times New Roman" w:cs="Times New Roman"/>
        </w:rPr>
      </w:pPr>
      <w:r w:rsidRPr="00111D43">
        <w:rPr>
          <w:rFonts w:ascii="Times New Roman" w:hAnsi="Times New Roman" w:cs="Times New Roman"/>
        </w:rPr>
        <w:t xml:space="preserve">Кредиты, привлекаемые от других бюджетов </w:t>
      </w:r>
    </w:p>
    <w:p w:rsidR="00BB740F" w:rsidRPr="00111D43" w:rsidRDefault="00BB740F" w:rsidP="00BB740F">
      <w:pPr>
        <w:spacing w:after="0" w:line="240" w:lineRule="auto"/>
        <w:rPr>
          <w:rFonts w:ascii="Times New Roman" w:hAnsi="Times New Roman" w:cs="Times New Roman"/>
        </w:rPr>
      </w:pPr>
      <w:r w:rsidRPr="00111D43">
        <w:rPr>
          <w:rFonts w:ascii="Times New Roman" w:hAnsi="Times New Roman" w:cs="Times New Roman"/>
        </w:rPr>
        <w:t xml:space="preserve">бюджетной системы Российской Федерации                                0,0                                                </w:t>
      </w:r>
      <w:proofErr w:type="spellStart"/>
      <w:r w:rsidRPr="00111D43">
        <w:rPr>
          <w:rFonts w:ascii="Times New Roman" w:hAnsi="Times New Roman" w:cs="Times New Roman"/>
        </w:rPr>
        <w:t>0,0</w:t>
      </w:r>
      <w:proofErr w:type="spellEnd"/>
      <w:r w:rsidRPr="00111D43">
        <w:rPr>
          <w:rFonts w:ascii="Times New Roman" w:hAnsi="Times New Roman" w:cs="Times New Roman"/>
        </w:rPr>
        <w:tab/>
      </w:r>
      <w:r w:rsidR="00111D43">
        <w:rPr>
          <w:rFonts w:ascii="Times New Roman" w:hAnsi="Times New Roman" w:cs="Times New Roman"/>
        </w:rPr>
        <w:t xml:space="preserve">                                 </w:t>
      </w:r>
      <w:r w:rsidRPr="00111D43">
        <w:rPr>
          <w:rFonts w:ascii="Times New Roman" w:hAnsi="Times New Roman" w:cs="Times New Roman"/>
        </w:rPr>
        <w:t>0,0</w:t>
      </w:r>
    </w:p>
    <w:tbl>
      <w:tblPr>
        <w:tblW w:w="15521" w:type="dxa"/>
        <w:tblInd w:w="-459" w:type="dxa"/>
        <w:tblLook w:val="04A0"/>
      </w:tblPr>
      <w:tblGrid>
        <w:gridCol w:w="6379"/>
        <w:gridCol w:w="871"/>
        <w:gridCol w:w="771"/>
        <w:gridCol w:w="820"/>
        <w:gridCol w:w="1660"/>
        <w:gridCol w:w="760"/>
        <w:gridCol w:w="973"/>
        <w:gridCol w:w="1160"/>
        <w:gridCol w:w="1240"/>
        <w:gridCol w:w="887"/>
      </w:tblGrid>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pPr>
            <w:r w:rsidRPr="00544DE4">
              <w:rPr>
                <w:rFonts w:ascii="Times New Roman" w:eastAsia="Times New Roman" w:hAnsi="Times New Roman" w:cs="Times New Roman"/>
                <w:color w:val="000000"/>
              </w:rPr>
              <w:t>ПРИЛОЖЕНИЕ №</w:t>
            </w:r>
            <w:r w:rsidR="00F62D6F">
              <w:rPr>
                <w:rFonts w:ascii="Times New Roman" w:eastAsia="Times New Roman" w:hAnsi="Times New Roman" w:cs="Times New Roman"/>
                <w:color w:val="000000"/>
              </w:rPr>
              <w:t>10</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к решению Совета депутатов </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Ермолаевского сельсовета</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Убинского района</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Новосибирской области</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пятого созыва</w:t>
            </w:r>
          </w:p>
        </w:tc>
      </w:tr>
      <w:tr w:rsidR="00EF2310" w:rsidRPr="00EF2310" w:rsidTr="00B93DA7">
        <w:trPr>
          <w:trHeight w:val="264"/>
        </w:trPr>
        <w:tc>
          <w:tcPr>
            <w:tcW w:w="6379"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71"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82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16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760"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rPr>
                <w:rFonts w:ascii="Arial" w:eastAsia="Times New Roman" w:hAnsi="Arial" w:cs="Arial"/>
                <w:sz w:val="20"/>
                <w:szCs w:val="20"/>
              </w:rPr>
            </w:pPr>
          </w:p>
        </w:tc>
        <w:tc>
          <w:tcPr>
            <w:tcW w:w="4260" w:type="dxa"/>
            <w:gridSpan w:val="4"/>
            <w:tcBorders>
              <w:top w:val="nil"/>
              <w:left w:val="nil"/>
              <w:bottom w:val="nil"/>
              <w:right w:val="nil"/>
            </w:tcBorders>
            <w:shd w:val="clear" w:color="auto" w:fill="auto"/>
            <w:noWrap/>
            <w:hideMark/>
          </w:tcPr>
          <w:p w:rsidR="00EF2310" w:rsidRPr="00544DE4" w:rsidRDefault="00EF2310"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от 25.12.2018 № 91</w:t>
            </w:r>
          </w:p>
        </w:tc>
      </w:tr>
      <w:tr w:rsidR="00EF2310" w:rsidRPr="00EF2310" w:rsidTr="00B93DA7">
        <w:trPr>
          <w:trHeight w:val="1125"/>
        </w:trPr>
        <w:tc>
          <w:tcPr>
            <w:tcW w:w="15521" w:type="dxa"/>
            <w:gridSpan w:val="10"/>
            <w:tcBorders>
              <w:top w:val="nil"/>
              <w:left w:val="nil"/>
              <w:bottom w:val="nil"/>
              <w:right w:val="nil"/>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
                <w:bCs/>
                <w:sz w:val="28"/>
                <w:szCs w:val="28"/>
              </w:rPr>
            </w:pPr>
            <w:r w:rsidRPr="00EF2310">
              <w:rPr>
                <w:rFonts w:ascii="Times New Roman" w:eastAsia="Times New Roman" w:hAnsi="Times New Roman" w:cs="Times New Roman"/>
                <w:b/>
                <w:bCs/>
                <w:sz w:val="28"/>
                <w:szCs w:val="28"/>
              </w:rPr>
              <w:t xml:space="preserve">Бюджетные ассигнования на исполнение публичных нормативных  обязательств                                                                                                       на 2019 год и плановый период 2020-2021 годов </w:t>
            </w:r>
          </w:p>
        </w:tc>
      </w:tr>
      <w:tr w:rsidR="00EF2310" w:rsidRPr="00EF2310" w:rsidTr="00B93DA7">
        <w:trPr>
          <w:trHeight w:val="480"/>
        </w:trPr>
        <w:tc>
          <w:tcPr>
            <w:tcW w:w="6379"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871"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1660"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760"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1160"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1240" w:type="dxa"/>
            <w:tcBorders>
              <w:top w:val="nil"/>
              <w:left w:val="nil"/>
              <w:bottom w:val="nil"/>
              <w:right w:val="nil"/>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p>
        </w:tc>
        <w:tc>
          <w:tcPr>
            <w:tcW w:w="887" w:type="dxa"/>
            <w:tcBorders>
              <w:top w:val="nil"/>
              <w:left w:val="nil"/>
              <w:bottom w:val="nil"/>
              <w:right w:val="nil"/>
            </w:tcBorders>
            <w:shd w:val="clear" w:color="auto" w:fill="auto"/>
            <w:noWrap/>
            <w:vAlign w:val="bottom"/>
            <w:hideMark/>
          </w:tcPr>
          <w:p w:rsidR="00EF2310" w:rsidRPr="00EF2310" w:rsidRDefault="00EF2310" w:rsidP="00EF2310">
            <w:pPr>
              <w:spacing w:after="0" w:line="240" w:lineRule="auto"/>
              <w:jc w:val="right"/>
              <w:rPr>
                <w:rFonts w:ascii="Times New Roman" w:eastAsia="Times New Roman" w:hAnsi="Times New Roman" w:cs="Times New Roman"/>
                <w:sz w:val="16"/>
                <w:szCs w:val="16"/>
              </w:rPr>
            </w:pPr>
            <w:proofErr w:type="spellStart"/>
            <w:r w:rsidRPr="00EF2310">
              <w:rPr>
                <w:rFonts w:ascii="Times New Roman" w:eastAsia="Times New Roman" w:hAnsi="Times New Roman" w:cs="Times New Roman"/>
                <w:sz w:val="16"/>
                <w:szCs w:val="16"/>
              </w:rPr>
              <w:t>Ед</w:t>
            </w:r>
            <w:proofErr w:type="gramStart"/>
            <w:r w:rsidRPr="00EF2310">
              <w:rPr>
                <w:rFonts w:ascii="Times New Roman" w:eastAsia="Times New Roman" w:hAnsi="Times New Roman" w:cs="Times New Roman"/>
                <w:sz w:val="16"/>
                <w:szCs w:val="16"/>
              </w:rPr>
              <w:t>.и</w:t>
            </w:r>
            <w:proofErr w:type="gramEnd"/>
            <w:r w:rsidRPr="00EF2310">
              <w:rPr>
                <w:rFonts w:ascii="Times New Roman" w:eastAsia="Times New Roman" w:hAnsi="Times New Roman" w:cs="Times New Roman"/>
                <w:sz w:val="16"/>
                <w:szCs w:val="16"/>
              </w:rPr>
              <w:t>зм</w:t>
            </w:r>
            <w:proofErr w:type="spellEnd"/>
            <w:r w:rsidRPr="00EF2310">
              <w:rPr>
                <w:rFonts w:ascii="Times New Roman" w:eastAsia="Times New Roman" w:hAnsi="Times New Roman" w:cs="Times New Roman"/>
                <w:sz w:val="16"/>
                <w:szCs w:val="16"/>
              </w:rPr>
              <w:t>.: тыс.руб.</w:t>
            </w:r>
          </w:p>
        </w:tc>
      </w:tr>
      <w:tr w:rsidR="00EF2310" w:rsidRPr="00EF2310" w:rsidTr="00B93DA7">
        <w:trPr>
          <w:trHeight w:val="720"/>
        </w:trPr>
        <w:tc>
          <w:tcPr>
            <w:tcW w:w="63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Наименование</w:t>
            </w:r>
          </w:p>
        </w:tc>
        <w:tc>
          <w:tcPr>
            <w:tcW w:w="5855" w:type="dxa"/>
            <w:gridSpan w:val="6"/>
            <w:tcBorders>
              <w:top w:val="single" w:sz="4" w:space="0" w:color="000000"/>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Код</w:t>
            </w:r>
          </w:p>
        </w:tc>
        <w:tc>
          <w:tcPr>
            <w:tcW w:w="1160" w:type="dxa"/>
            <w:tcBorders>
              <w:top w:val="single" w:sz="4" w:space="0" w:color="000000"/>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текущий финансовый год</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плановый период</w:t>
            </w:r>
          </w:p>
        </w:tc>
        <w:tc>
          <w:tcPr>
            <w:tcW w:w="887" w:type="dxa"/>
            <w:tcBorders>
              <w:top w:val="single" w:sz="4" w:space="0" w:color="000000"/>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плановый период</w:t>
            </w:r>
          </w:p>
        </w:tc>
      </w:tr>
      <w:tr w:rsidR="00EF2310" w:rsidRPr="00EF2310" w:rsidTr="00B93DA7">
        <w:trPr>
          <w:trHeight w:val="1410"/>
        </w:trPr>
        <w:tc>
          <w:tcPr>
            <w:tcW w:w="6379" w:type="dxa"/>
            <w:vMerge/>
            <w:tcBorders>
              <w:top w:val="single" w:sz="4" w:space="0" w:color="000000"/>
              <w:left w:val="single" w:sz="4" w:space="0" w:color="000000"/>
              <w:bottom w:val="single" w:sz="4" w:space="0" w:color="000000"/>
              <w:right w:val="single" w:sz="4" w:space="0" w:color="000000"/>
            </w:tcBorders>
            <w:vAlign w:val="center"/>
            <w:hideMark/>
          </w:tcPr>
          <w:p w:rsidR="00EF2310" w:rsidRPr="00EF2310" w:rsidRDefault="00EF2310" w:rsidP="00EF2310">
            <w:pPr>
              <w:spacing w:after="0" w:line="240" w:lineRule="auto"/>
              <w:rPr>
                <w:rFonts w:ascii="Times New Roman" w:eastAsia="Times New Roman" w:hAnsi="Times New Roman" w:cs="Times New Roman"/>
                <w:bCs/>
                <w:sz w:val="16"/>
                <w:szCs w:val="16"/>
              </w:rPr>
            </w:pPr>
          </w:p>
        </w:tc>
        <w:tc>
          <w:tcPr>
            <w:tcW w:w="871"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 xml:space="preserve">главного </w:t>
            </w:r>
            <w:proofErr w:type="spellStart"/>
            <w:r w:rsidRPr="00EF2310">
              <w:rPr>
                <w:rFonts w:ascii="Times New Roman" w:eastAsia="Times New Roman" w:hAnsi="Times New Roman" w:cs="Times New Roman"/>
                <w:bCs/>
                <w:sz w:val="16"/>
                <w:szCs w:val="16"/>
              </w:rPr>
              <w:t>распор</w:t>
            </w:r>
            <w:proofErr w:type="gramStart"/>
            <w:r w:rsidRPr="00EF2310">
              <w:rPr>
                <w:rFonts w:ascii="Times New Roman" w:eastAsia="Times New Roman" w:hAnsi="Times New Roman" w:cs="Times New Roman"/>
                <w:bCs/>
                <w:sz w:val="16"/>
                <w:szCs w:val="16"/>
              </w:rPr>
              <w:t>я</w:t>
            </w:r>
            <w:proofErr w:type="spellEnd"/>
            <w:r w:rsidRPr="00EF2310">
              <w:rPr>
                <w:rFonts w:ascii="Times New Roman" w:eastAsia="Times New Roman" w:hAnsi="Times New Roman" w:cs="Times New Roman"/>
                <w:bCs/>
                <w:sz w:val="16"/>
                <w:szCs w:val="16"/>
              </w:rPr>
              <w:t>-</w:t>
            </w:r>
            <w:proofErr w:type="gramEnd"/>
            <w:r w:rsidRPr="00EF2310">
              <w:rPr>
                <w:rFonts w:ascii="Times New Roman" w:eastAsia="Times New Roman" w:hAnsi="Times New Roman" w:cs="Times New Roman"/>
                <w:bCs/>
                <w:sz w:val="16"/>
                <w:szCs w:val="16"/>
              </w:rPr>
              <w:t xml:space="preserve"> </w:t>
            </w:r>
            <w:proofErr w:type="spellStart"/>
            <w:r w:rsidRPr="00EF2310">
              <w:rPr>
                <w:rFonts w:ascii="Times New Roman" w:eastAsia="Times New Roman" w:hAnsi="Times New Roman" w:cs="Times New Roman"/>
                <w:bCs/>
                <w:sz w:val="16"/>
                <w:szCs w:val="16"/>
              </w:rPr>
              <w:t>дителя</w:t>
            </w:r>
            <w:proofErr w:type="spellEnd"/>
            <w:r w:rsidRPr="00EF2310">
              <w:rPr>
                <w:rFonts w:ascii="Times New Roman" w:eastAsia="Times New Roman" w:hAnsi="Times New Roman" w:cs="Times New Roman"/>
                <w:bCs/>
                <w:sz w:val="16"/>
                <w:szCs w:val="16"/>
              </w:rPr>
              <w:t xml:space="preserve"> средств местного бюджета</w:t>
            </w:r>
          </w:p>
        </w:tc>
        <w:tc>
          <w:tcPr>
            <w:tcW w:w="771"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раздела</w:t>
            </w:r>
          </w:p>
        </w:tc>
        <w:tc>
          <w:tcPr>
            <w:tcW w:w="820"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proofErr w:type="spellStart"/>
            <w:r w:rsidRPr="00EF2310">
              <w:rPr>
                <w:rFonts w:ascii="Times New Roman" w:eastAsia="Times New Roman" w:hAnsi="Times New Roman" w:cs="Times New Roman"/>
                <w:bCs/>
                <w:sz w:val="16"/>
                <w:szCs w:val="16"/>
              </w:rPr>
              <w:t>подра</w:t>
            </w:r>
            <w:proofErr w:type="gramStart"/>
            <w:r w:rsidRPr="00EF2310">
              <w:rPr>
                <w:rFonts w:ascii="Times New Roman" w:eastAsia="Times New Roman" w:hAnsi="Times New Roman" w:cs="Times New Roman"/>
                <w:bCs/>
                <w:sz w:val="16"/>
                <w:szCs w:val="16"/>
              </w:rPr>
              <w:t>з</w:t>
            </w:r>
            <w:proofErr w:type="spellEnd"/>
            <w:r w:rsidRPr="00EF2310">
              <w:rPr>
                <w:rFonts w:ascii="Times New Roman" w:eastAsia="Times New Roman" w:hAnsi="Times New Roman" w:cs="Times New Roman"/>
                <w:bCs/>
                <w:sz w:val="16"/>
                <w:szCs w:val="16"/>
              </w:rPr>
              <w:t>-</w:t>
            </w:r>
            <w:proofErr w:type="gramEnd"/>
            <w:r w:rsidRPr="00EF2310">
              <w:rPr>
                <w:rFonts w:ascii="Times New Roman" w:eastAsia="Times New Roman" w:hAnsi="Times New Roman" w:cs="Times New Roman"/>
                <w:bCs/>
                <w:sz w:val="16"/>
                <w:szCs w:val="16"/>
              </w:rPr>
              <w:t xml:space="preserve"> дела</w:t>
            </w:r>
          </w:p>
        </w:tc>
        <w:tc>
          <w:tcPr>
            <w:tcW w:w="1660"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целевой статьи</w:t>
            </w:r>
          </w:p>
        </w:tc>
        <w:tc>
          <w:tcPr>
            <w:tcW w:w="760"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 xml:space="preserve">вида </w:t>
            </w:r>
            <w:proofErr w:type="spellStart"/>
            <w:r w:rsidRPr="00EF2310">
              <w:rPr>
                <w:rFonts w:ascii="Times New Roman" w:eastAsia="Times New Roman" w:hAnsi="Times New Roman" w:cs="Times New Roman"/>
                <w:bCs/>
                <w:sz w:val="16"/>
                <w:szCs w:val="16"/>
              </w:rPr>
              <w:t>расх</w:t>
            </w:r>
            <w:proofErr w:type="gramStart"/>
            <w:r w:rsidRPr="00EF2310">
              <w:rPr>
                <w:rFonts w:ascii="Times New Roman" w:eastAsia="Times New Roman" w:hAnsi="Times New Roman" w:cs="Times New Roman"/>
                <w:bCs/>
                <w:sz w:val="16"/>
                <w:szCs w:val="16"/>
              </w:rPr>
              <w:t>о</w:t>
            </w:r>
            <w:proofErr w:type="spellEnd"/>
            <w:r w:rsidRPr="00EF2310">
              <w:rPr>
                <w:rFonts w:ascii="Times New Roman" w:eastAsia="Times New Roman" w:hAnsi="Times New Roman" w:cs="Times New Roman"/>
                <w:bCs/>
                <w:sz w:val="16"/>
                <w:szCs w:val="16"/>
              </w:rPr>
              <w:t>-</w:t>
            </w:r>
            <w:proofErr w:type="gramEnd"/>
            <w:r w:rsidRPr="00EF2310">
              <w:rPr>
                <w:rFonts w:ascii="Times New Roman" w:eastAsia="Times New Roman" w:hAnsi="Times New Roman" w:cs="Times New Roman"/>
                <w:bCs/>
                <w:sz w:val="16"/>
                <w:szCs w:val="16"/>
              </w:rPr>
              <w:t xml:space="preserve"> </w:t>
            </w:r>
            <w:proofErr w:type="spellStart"/>
            <w:r w:rsidRPr="00EF2310">
              <w:rPr>
                <w:rFonts w:ascii="Times New Roman" w:eastAsia="Times New Roman" w:hAnsi="Times New Roman" w:cs="Times New Roman"/>
                <w:bCs/>
                <w:sz w:val="16"/>
                <w:szCs w:val="16"/>
              </w:rPr>
              <w:t>дов</w:t>
            </w:r>
            <w:proofErr w:type="spellEnd"/>
          </w:p>
        </w:tc>
        <w:tc>
          <w:tcPr>
            <w:tcW w:w="973"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 xml:space="preserve">операции сектора </w:t>
            </w:r>
            <w:proofErr w:type="spellStart"/>
            <w:r w:rsidRPr="00EF2310">
              <w:rPr>
                <w:rFonts w:ascii="Times New Roman" w:eastAsia="Times New Roman" w:hAnsi="Times New Roman" w:cs="Times New Roman"/>
                <w:bCs/>
                <w:sz w:val="16"/>
                <w:szCs w:val="16"/>
              </w:rPr>
              <w:t>государс</w:t>
            </w:r>
            <w:proofErr w:type="gramStart"/>
            <w:r w:rsidRPr="00EF2310">
              <w:rPr>
                <w:rFonts w:ascii="Times New Roman" w:eastAsia="Times New Roman" w:hAnsi="Times New Roman" w:cs="Times New Roman"/>
                <w:bCs/>
                <w:sz w:val="16"/>
                <w:szCs w:val="16"/>
              </w:rPr>
              <w:t>т</w:t>
            </w:r>
            <w:proofErr w:type="spellEnd"/>
            <w:r w:rsidRPr="00EF2310">
              <w:rPr>
                <w:rFonts w:ascii="Times New Roman" w:eastAsia="Times New Roman" w:hAnsi="Times New Roman" w:cs="Times New Roman"/>
                <w:bCs/>
                <w:sz w:val="16"/>
                <w:szCs w:val="16"/>
              </w:rPr>
              <w:t>-</w:t>
            </w:r>
            <w:proofErr w:type="gramEnd"/>
            <w:r w:rsidRPr="00EF2310">
              <w:rPr>
                <w:rFonts w:ascii="Times New Roman" w:eastAsia="Times New Roman" w:hAnsi="Times New Roman" w:cs="Times New Roman"/>
                <w:bCs/>
                <w:sz w:val="16"/>
                <w:szCs w:val="16"/>
              </w:rPr>
              <w:t xml:space="preserve"> венного </w:t>
            </w:r>
            <w:proofErr w:type="spellStart"/>
            <w:r w:rsidRPr="00EF2310">
              <w:rPr>
                <w:rFonts w:ascii="Times New Roman" w:eastAsia="Times New Roman" w:hAnsi="Times New Roman" w:cs="Times New Roman"/>
                <w:bCs/>
                <w:sz w:val="16"/>
                <w:szCs w:val="16"/>
              </w:rPr>
              <w:t>управле</w:t>
            </w:r>
            <w:proofErr w:type="spellEnd"/>
            <w:r w:rsidRPr="00EF2310">
              <w:rPr>
                <w:rFonts w:ascii="Times New Roman" w:eastAsia="Times New Roman" w:hAnsi="Times New Roman" w:cs="Times New Roman"/>
                <w:bCs/>
                <w:sz w:val="16"/>
                <w:szCs w:val="16"/>
              </w:rPr>
              <w:t xml:space="preserve">- </w:t>
            </w:r>
            <w:proofErr w:type="spellStart"/>
            <w:r w:rsidRPr="00EF2310">
              <w:rPr>
                <w:rFonts w:ascii="Times New Roman" w:eastAsia="Times New Roman" w:hAnsi="Times New Roman" w:cs="Times New Roman"/>
                <w:bCs/>
                <w:sz w:val="16"/>
                <w:szCs w:val="16"/>
              </w:rPr>
              <w:t>ния</w:t>
            </w:r>
            <w:proofErr w:type="spellEnd"/>
          </w:p>
        </w:tc>
        <w:tc>
          <w:tcPr>
            <w:tcW w:w="1160"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2019</w:t>
            </w:r>
          </w:p>
        </w:tc>
        <w:tc>
          <w:tcPr>
            <w:tcW w:w="1240"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2020</w:t>
            </w:r>
          </w:p>
        </w:tc>
        <w:tc>
          <w:tcPr>
            <w:tcW w:w="887"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6"/>
                <w:szCs w:val="16"/>
              </w:rPr>
            </w:pPr>
            <w:r w:rsidRPr="00EF2310">
              <w:rPr>
                <w:rFonts w:ascii="Times New Roman" w:eastAsia="Times New Roman" w:hAnsi="Times New Roman" w:cs="Times New Roman"/>
                <w:bCs/>
                <w:sz w:val="16"/>
                <w:szCs w:val="16"/>
              </w:rPr>
              <w:t>2021</w:t>
            </w:r>
          </w:p>
        </w:tc>
      </w:tr>
      <w:tr w:rsidR="00EF2310" w:rsidRPr="00EF2310" w:rsidTr="00B93DA7">
        <w:trPr>
          <w:trHeight w:val="195"/>
        </w:trPr>
        <w:tc>
          <w:tcPr>
            <w:tcW w:w="6379" w:type="dxa"/>
            <w:tcBorders>
              <w:top w:val="nil"/>
              <w:left w:val="single" w:sz="4" w:space="0" w:color="000000"/>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1</w:t>
            </w:r>
          </w:p>
        </w:tc>
        <w:tc>
          <w:tcPr>
            <w:tcW w:w="8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2</w:t>
            </w:r>
          </w:p>
        </w:tc>
        <w:tc>
          <w:tcPr>
            <w:tcW w:w="7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3</w:t>
            </w:r>
          </w:p>
        </w:tc>
        <w:tc>
          <w:tcPr>
            <w:tcW w:w="82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4</w:t>
            </w:r>
          </w:p>
        </w:tc>
        <w:tc>
          <w:tcPr>
            <w:tcW w:w="16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5</w:t>
            </w:r>
          </w:p>
        </w:tc>
        <w:tc>
          <w:tcPr>
            <w:tcW w:w="7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6</w:t>
            </w:r>
          </w:p>
        </w:tc>
        <w:tc>
          <w:tcPr>
            <w:tcW w:w="973"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7</w:t>
            </w:r>
          </w:p>
        </w:tc>
        <w:tc>
          <w:tcPr>
            <w:tcW w:w="11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8</w:t>
            </w:r>
          </w:p>
        </w:tc>
        <w:tc>
          <w:tcPr>
            <w:tcW w:w="124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9</w:t>
            </w:r>
          </w:p>
        </w:tc>
        <w:tc>
          <w:tcPr>
            <w:tcW w:w="887"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sz w:val="16"/>
                <w:szCs w:val="16"/>
              </w:rPr>
            </w:pPr>
            <w:r w:rsidRPr="00EF2310">
              <w:rPr>
                <w:rFonts w:ascii="Times New Roman" w:eastAsia="Times New Roman" w:hAnsi="Times New Roman" w:cs="Times New Roman"/>
                <w:sz w:val="16"/>
                <w:szCs w:val="16"/>
              </w:rPr>
              <w:t>10</w:t>
            </w:r>
          </w:p>
        </w:tc>
      </w:tr>
      <w:tr w:rsidR="00EF2310" w:rsidRPr="00EF2310" w:rsidTr="00B93DA7">
        <w:trPr>
          <w:trHeight w:val="600"/>
        </w:trPr>
        <w:tc>
          <w:tcPr>
            <w:tcW w:w="6379" w:type="dxa"/>
            <w:tcBorders>
              <w:top w:val="nil"/>
              <w:left w:val="single" w:sz="4" w:space="0" w:color="000000"/>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администрация Ермолаевского сельсовета Убинского района Новосибирской области</w:t>
            </w:r>
          </w:p>
        </w:tc>
        <w:tc>
          <w:tcPr>
            <w:tcW w:w="8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234</w:t>
            </w:r>
          </w:p>
        </w:tc>
        <w:tc>
          <w:tcPr>
            <w:tcW w:w="7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 </w:t>
            </w:r>
          </w:p>
        </w:tc>
        <w:tc>
          <w:tcPr>
            <w:tcW w:w="82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 </w:t>
            </w:r>
          </w:p>
        </w:tc>
        <w:tc>
          <w:tcPr>
            <w:tcW w:w="16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 </w:t>
            </w:r>
          </w:p>
        </w:tc>
        <w:tc>
          <w:tcPr>
            <w:tcW w:w="7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156,00</w:t>
            </w:r>
          </w:p>
        </w:tc>
        <w:tc>
          <w:tcPr>
            <w:tcW w:w="124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46,00</w:t>
            </w:r>
          </w:p>
        </w:tc>
        <w:tc>
          <w:tcPr>
            <w:tcW w:w="887"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4"/>
                <w:szCs w:val="24"/>
              </w:rPr>
            </w:pPr>
            <w:r w:rsidRPr="00EF2310">
              <w:rPr>
                <w:rFonts w:ascii="Times New Roman" w:eastAsia="Times New Roman" w:hAnsi="Times New Roman" w:cs="Times New Roman"/>
                <w:bCs/>
                <w:sz w:val="24"/>
                <w:szCs w:val="24"/>
              </w:rPr>
              <w:t>40,00</w:t>
            </w:r>
          </w:p>
        </w:tc>
      </w:tr>
      <w:tr w:rsidR="00EF2310" w:rsidRPr="00EF2310" w:rsidTr="00B93DA7">
        <w:trPr>
          <w:trHeight w:val="264"/>
        </w:trPr>
        <w:tc>
          <w:tcPr>
            <w:tcW w:w="6379" w:type="dxa"/>
            <w:tcBorders>
              <w:top w:val="nil"/>
              <w:left w:val="single" w:sz="4" w:space="0" w:color="000000"/>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СОЦИАЛЬНАЯ ПОЛИТИКА</w:t>
            </w:r>
          </w:p>
        </w:tc>
        <w:tc>
          <w:tcPr>
            <w:tcW w:w="8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234</w:t>
            </w:r>
          </w:p>
        </w:tc>
        <w:tc>
          <w:tcPr>
            <w:tcW w:w="771"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10</w:t>
            </w:r>
          </w:p>
        </w:tc>
        <w:tc>
          <w:tcPr>
            <w:tcW w:w="82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16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7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156,0</w:t>
            </w:r>
          </w:p>
        </w:tc>
        <w:tc>
          <w:tcPr>
            <w:tcW w:w="124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46,0</w:t>
            </w:r>
          </w:p>
        </w:tc>
        <w:tc>
          <w:tcPr>
            <w:tcW w:w="887"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40,0</w:t>
            </w:r>
          </w:p>
        </w:tc>
      </w:tr>
      <w:tr w:rsidR="00EF2310" w:rsidRPr="00EF2310" w:rsidTr="00B93DA7">
        <w:trPr>
          <w:trHeight w:val="264"/>
        </w:trPr>
        <w:tc>
          <w:tcPr>
            <w:tcW w:w="6379" w:type="dxa"/>
            <w:tcBorders>
              <w:top w:val="nil"/>
              <w:left w:val="single" w:sz="4" w:space="0" w:color="000000"/>
              <w:bottom w:val="single" w:sz="4" w:space="0" w:color="000000"/>
              <w:right w:val="single" w:sz="4" w:space="0" w:color="000000"/>
            </w:tcBorders>
            <w:shd w:val="clear" w:color="000000" w:fill="FFFFFF"/>
            <w:vAlign w:val="center"/>
            <w:hideMark/>
          </w:tcPr>
          <w:p w:rsidR="00EF2310" w:rsidRPr="00EF2310" w:rsidRDefault="00EF2310" w:rsidP="00EF2310">
            <w:pPr>
              <w:spacing w:after="0" w:line="240" w:lineRule="auto"/>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Пенсионное обеспечение</w:t>
            </w:r>
          </w:p>
        </w:tc>
        <w:tc>
          <w:tcPr>
            <w:tcW w:w="871"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234</w:t>
            </w:r>
          </w:p>
        </w:tc>
        <w:tc>
          <w:tcPr>
            <w:tcW w:w="771" w:type="dxa"/>
            <w:tcBorders>
              <w:top w:val="nil"/>
              <w:left w:val="nil"/>
              <w:bottom w:val="single" w:sz="4" w:space="0" w:color="000000"/>
              <w:right w:val="single" w:sz="4" w:space="0" w:color="000000"/>
            </w:tcBorders>
            <w:shd w:val="clear" w:color="000000" w:fill="FFFFFF"/>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10</w:t>
            </w:r>
          </w:p>
        </w:tc>
        <w:tc>
          <w:tcPr>
            <w:tcW w:w="820"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01</w:t>
            </w:r>
          </w:p>
        </w:tc>
        <w:tc>
          <w:tcPr>
            <w:tcW w:w="1660"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760"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973"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 </w:t>
            </w:r>
          </w:p>
        </w:tc>
        <w:tc>
          <w:tcPr>
            <w:tcW w:w="1160"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156,0</w:t>
            </w:r>
          </w:p>
        </w:tc>
        <w:tc>
          <w:tcPr>
            <w:tcW w:w="1240"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46,0</w:t>
            </w:r>
          </w:p>
        </w:tc>
        <w:tc>
          <w:tcPr>
            <w:tcW w:w="887"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20"/>
                <w:szCs w:val="20"/>
              </w:rPr>
            </w:pPr>
            <w:r w:rsidRPr="00EF2310">
              <w:rPr>
                <w:rFonts w:ascii="Times New Roman" w:eastAsia="Times New Roman" w:hAnsi="Times New Roman" w:cs="Times New Roman"/>
                <w:bCs/>
                <w:sz w:val="20"/>
                <w:szCs w:val="20"/>
              </w:rPr>
              <w:t>40,0</w:t>
            </w:r>
          </w:p>
        </w:tc>
      </w:tr>
      <w:tr w:rsidR="00EF2310" w:rsidRPr="00EF2310" w:rsidTr="00B93DA7">
        <w:trPr>
          <w:trHeight w:val="228"/>
        </w:trPr>
        <w:tc>
          <w:tcPr>
            <w:tcW w:w="6379" w:type="dxa"/>
            <w:tcBorders>
              <w:top w:val="nil"/>
              <w:left w:val="single" w:sz="4" w:space="0" w:color="000000"/>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Доплаты к пенсиям муниципальных служащих</w:t>
            </w:r>
          </w:p>
        </w:tc>
        <w:tc>
          <w:tcPr>
            <w:tcW w:w="8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 </w:t>
            </w:r>
          </w:p>
        </w:tc>
        <w:tc>
          <w:tcPr>
            <w:tcW w:w="771"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 </w:t>
            </w:r>
          </w:p>
        </w:tc>
        <w:tc>
          <w:tcPr>
            <w:tcW w:w="82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 </w:t>
            </w:r>
          </w:p>
        </w:tc>
        <w:tc>
          <w:tcPr>
            <w:tcW w:w="16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7710000220</w:t>
            </w:r>
          </w:p>
        </w:tc>
        <w:tc>
          <w:tcPr>
            <w:tcW w:w="7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156,0</w:t>
            </w:r>
          </w:p>
        </w:tc>
        <w:tc>
          <w:tcPr>
            <w:tcW w:w="124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46,0</w:t>
            </w:r>
          </w:p>
        </w:tc>
        <w:tc>
          <w:tcPr>
            <w:tcW w:w="887"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bCs/>
                <w:sz w:val="18"/>
                <w:szCs w:val="18"/>
              </w:rPr>
            </w:pPr>
            <w:r w:rsidRPr="00EF2310">
              <w:rPr>
                <w:rFonts w:ascii="Times New Roman" w:eastAsia="Times New Roman" w:hAnsi="Times New Roman" w:cs="Times New Roman"/>
                <w:bCs/>
                <w:sz w:val="18"/>
                <w:szCs w:val="18"/>
              </w:rPr>
              <w:t>40,0</w:t>
            </w:r>
          </w:p>
        </w:tc>
      </w:tr>
      <w:tr w:rsidR="00EF2310" w:rsidRPr="00EF2310" w:rsidTr="00B93DA7">
        <w:trPr>
          <w:trHeight w:val="240"/>
        </w:trPr>
        <w:tc>
          <w:tcPr>
            <w:tcW w:w="6379" w:type="dxa"/>
            <w:tcBorders>
              <w:top w:val="nil"/>
              <w:left w:val="single" w:sz="4" w:space="0" w:color="000000"/>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Социальное обеспечение и иные выплаты населению</w:t>
            </w:r>
          </w:p>
        </w:tc>
        <w:tc>
          <w:tcPr>
            <w:tcW w:w="871"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 </w:t>
            </w:r>
          </w:p>
        </w:tc>
        <w:tc>
          <w:tcPr>
            <w:tcW w:w="771" w:type="dxa"/>
            <w:tcBorders>
              <w:top w:val="nil"/>
              <w:left w:val="nil"/>
              <w:bottom w:val="single" w:sz="4" w:space="0" w:color="000000"/>
              <w:right w:val="single" w:sz="4" w:space="0" w:color="000000"/>
            </w:tcBorders>
            <w:shd w:val="clear" w:color="auto" w:fill="auto"/>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 </w:t>
            </w:r>
          </w:p>
        </w:tc>
        <w:tc>
          <w:tcPr>
            <w:tcW w:w="82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 </w:t>
            </w:r>
          </w:p>
        </w:tc>
        <w:tc>
          <w:tcPr>
            <w:tcW w:w="16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 </w:t>
            </w:r>
          </w:p>
        </w:tc>
        <w:tc>
          <w:tcPr>
            <w:tcW w:w="7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156,0</w:t>
            </w:r>
          </w:p>
        </w:tc>
        <w:tc>
          <w:tcPr>
            <w:tcW w:w="1240" w:type="dxa"/>
            <w:tcBorders>
              <w:top w:val="nil"/>
              <w:left w:val="nil"/>
              <w:bottom w:val="single" w:sz="4" w:space="0" w:color="000000"/>
              <w:right w:val="single" w:sz="4" w:space="0" w:color="000000"/>
            </w:tcBorders>
            <w:shd w:val="clear" w:color="auto" w:fill="auto"/>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46,0</w:t>
            </w:r>
          </w:p>
        </w:tc>
        <w:tc>
          <w:tcPr>
            <w:tcW w:w="887" w:type="dxa"/>
            <w:tcBorders>
              <w:top w:val="nil"/>
              <w:left w:val="nil"/>
              <w:bottom w:val="single" w:sz="4" w:space="0" w:color="000000"/>
              <w:right w:val="single" w:sz="4" w:space="0" w:color="000000"/>
            </w:tcBorders>
            <w:shd w:val="clear" w:color="000000" w:fill="FFFFFF"/>
            <w:noWrap/>
            <w:vAlign w:val="center"/>
            <w:hideMark/>
          </w:tcPr>
          <w:p w:rsidR="00EF2310" w:rsidRPr="00EF2310" w:rsidRDefault="00EF2310" w:rsidP="00EF2310">
            <w:pPr>
              <w:spacing w:after="0" w:line="240" w:lineRule="auto"/>
              <w:jc w:val="center"/>
              <w:rPr>
                <w:rFonts w:ascii="Times New Roman" w:eastAsia="Times New Roman" w:hAnsi="Times New Roman" w:cs="Times New Roman"/>
                <w:i/>
                <w:iCs/>
                <w:sz w:val="18"/>
                <w:szCs w:val="18"/>
              </w:rPr>
            </w:pPr>
            <w:r w:rsidRPr="00EF2310">
              <w:rPr>
                <w:rFonts w:ascii="Times New Roman" w:eastAsia="Times New Roman" w:hAnsi="Times New Roman" w:cs="Times New Roman"/>
                <w:i/>
                <w:iCs/>
                <w:sz w:val="18"/>
                <w:szCs w:val="18"/>
              </w:rPr>
              <w:t>40,0</w:t>
            </w:r>
          </w:p>
        </w:tc>
      </w:tr>
    </w:tbl>
    <w:p w:rsidR="00CE6D30" w:rsidRDefault="00CE6D30" w:rsidP="00163503">
      <w:pPr>
        <w:spacing w:after="0" w:line="240" w:lineRule="auto"/>
        <w:rPr>
          <w:rFonts w:ascii="Times New Roman" w:hAnsi="Times New Roman" w:cs="Times New Roman"/>
        </w:rPr>
        <w:sectPr w:rsidR="00CE6D30" w:rsidSect="00BB740F">
          <w:pgSz w:w="16838" w:h="11906" w:orient="landscape"/>
          <w:pgMar w:top="1701" w:right="1134" w:bottom="850" w:left="1134" w:header="708" w:footer="708" w:gutter="0"/>
          <w:cols w:space="708"/>
          <w:docGrid w:linePitch="360"/>
        </w:sectPr>
      </w:pPr>
    </w:p>
    <w:tbl>
      <w:tblPr>
        <w:tblW w:w="16635" w:type="dxa"/>
        <w:tblInd w:w="-1025" w:type="dxa"/>
        <w:tblLook w:val="04A0"/>
      </w:tblPr>
      <w:tblGrid>
        <w:gridCol w:w="1133"/>
        <w:gridCol w:w="3997"/>
        <w:gridCol w:w="681"/>
        <w:gridCol w:w="3402"/>
        <w:gridCol w:w="996"/>
        <w:gridCol w:w="1418"/>
        <w:gridCol w:w="876"/>
        <w:gridCol w:w="918"/>
        <w:gridCol w:w="236"/>
        <w:gridCol w:w="2978"/>
      </w:tblGrid>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pPr>
            <w:r w:rsidRPr="00544DE4">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11</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к решению Совета депутатов </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Ермолаевского сельсовета</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Убинского района</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Новосибирской области</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пятого созыва</w:t>
            </w:r>
          </w:p>
        </w:tc>
      </w:tr>
      <w:tr w:rsidR="00F62D6F" w:rsidRPr="00544DE4" w:rsidTr="00F62D6F">
        <w:trPr>
          <w:trHeight w:val="264"/>
        </w:trPr>
        <w:tc>
          <w:tcPr>
            <w:tcW w:w="16635" w:type="dxa"/>
            <w:gridSpan w:val="10"/>
            <w:tcBorders>
              <w:top w:val="nil"/>
              <w:left w:val="nil"/>
              <w:bottom w:val="nil"/>
              <w:right w:val="nil"/>
            </w:tcBorders>
            <w:shd w:val="clear" w:color="auto" w:fill="auto"/>
            <w:noWrap/>
            <w:hideMark/>
          </w:tcPr>
          <w:p w:rsidR="00F62D6F" w:rsidRPr="00544DE4" w:rsidRDefault="00F62D6F"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от 25.12.2018 № 91</w:t>
            </w:r>
          </w:p>
        </w:tc>
      </w:tr>
      <w:tr w:rsidR="00F62D6F" w:rsidRPr="00F62D6F" w:rsidTr="00F62D6F">
        <w:trPr>
          <w:gridBefore w:val="1"/>
          <w:gridAfter w:val="1"/>
          <w:wBefore w:w="1133" w:type="dxa"/>
          <w:wAfter w:w="2982" w:type="dxa"/>
          <w:trHeight w:val="330"/>
        </w:trPr>
        <w:tc>
          <w:tcPr>
            <w:tcW w:w="3997" w:type="dxa"/>
            <w:tcBorders>
              <w:top w:val="nil"/>
              <w:left w:val="nil"/>
              <w:bottom w:val="nil"/>
              <w:right w:val="nil"/>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sz w:val="20"/>
                <w:szCs w:val="20"/>
              </w:rPr>
            </w:pPr>
            <w:bookmarkStart w:id="1" w:name="RANGE!A1:E100"/>
            <w:bookmarkEnd w:id="1"/>
          </w:p>
        </w:tc>
        <w:tc>
          <w:tcPr>
            <w:tcW w:w="7369" w:type="dxa"/>
            <w:gridSpan w:val="5"/>
            <w:tcBorders>
              <w:top w:val="nil"/>
              <w:left w:val="nil"/>
              <w:bottom w:val="nil"/>
              <w:right w:val="nil"/>
            </w:tcBorders>
            <w:shd w:val="clear" w:color="auto" w:fill="auto"/>
            <w:vAlign w:val="bottom"/>
            <w:hideMark/>
          </w:tcPr>
          <w:p w:rsidR="00F62D6F" w:rsidRPr="00F62D6F" w:rsidRDefault="00F62D6F" w:rsidP="00F62D6F">
            <w:pPr>
              <w:spacing w:after="0" w:line="240" w:lineRule="auto"/>
              <w:jc w:val="right"/>
              <w:rPr>
                <w:rFonts w:ascii="Times New Roman" w:eastAsia="Times New Roman" w:hAnsi="Times New Roman" w:cs="Times New Roman"/>
                <w:sz w:val="20"/>
                <w:szCs w:val="20"/>
              </w:rPr>
            </w:pPr>
          </w:p>
        </w:tc>
        <w:tc>
          <w:tcPr>
            <w:tcW w:w="1154" w:type="dxa"/>
            <w:gridSpan w:val="2"/>
            <w:tcBorders>
              <w:top w:val="nil"/>
              <w:left w:val="nil"/>
              <w:bottom w:val="nil"/>
              <w:right w:val="nil"/>
            </w:tcBorders>
            <w:shd w:val="clear" w:color="auto" w:fill="auto"/>
            <w:vAlign w:val="bottom"/>
            <w:hideMark/>
          </w:tcPr>
          <w:p w:rsidR="00F62D6F" w:rsidRPr="00F62D6F" w:rsidRDefault="00F62D6F" w:rsidP="00F62D6F">
            <w:pPr>
              <w:spacing w:after="0" w:line="240" w:lineRule="auto"/>
              <w:jc w:val="right"/>
              <w:rPr>
                <w:rFonts w:ascii="Times New Roman" w:eastAsia="Times New Roman" w:hAnsi="Times New Roman" w:cs="Times New Roman"/>
                <w:sz w:val="20"/>
                <w:szCs w:val="20"/>
              </w:rPr>
            </w:pPr>
          </w:p>
        </w:tc>
      </w:tr>
      <w:tr w:rsidR="00F62D6F" w:rsidRPr="00F62D6F" w:rsidTr="00F62D6F">
        <w:trPr>
          <w:gridBefore w:val="1"/>
          <w:gridAfter w:val="1"/>
          <w:wBefore w:w="1133" w:type="dxa"/>
          <w:wAfter w:w="2982" w:type="dxa"/>
          <w:trHeight w:val="375"/>
        </w:trPr>
        <w:tc>
          <w:tcPr>
            <w:tcW w:w="12520" w:type="dxa"/>
            <w:gridSpan w:val="8"/>
            <w:tcBorders>
              <w:top w:val="nil"/>
              <w:left w:val="nil"/>
            </w:tcBorders>
            <w:shd w:val="clear" w:color="auto" w:fill="auto"/>
            <w:noWrap/>
            <w:vAlign w:val="bottom"/>
            <w:hideMark/>
          </w:tcPr>
          <w:p w:rsidR="00F62D6F" w:rsidRPr="00F62D6F" w:rsidRDefault="00F62D6F" w:rsidP="00F62D6F">
            <w:pPr>
              <w:spacing w:after="0" w:line="240" w:lineRule="auto"/>
              <w:ind w:right="-204"/>
              <w:jc w:val="right"/>
              <w:rPr>
                <w:rFonts w:ascii="Times New Roman" w:eastAsia="Times New Roman" w:hAnsi="Times New Roman" w:cs="Times New Roman"/>
                <w:sz w:val="20"/>
                <w:szCs w:val="20"/>
              </w:rPr>
            </w:pPr>
          </w:p>
        </w:tc>
      </w:tr>
      <w:tr w:rsidR="00F62D6F" w:rsidRPr="00F62D6F" w:rsidTr="00F62D6F">
        <w:trPr>
          <w:gridBefore w:val="1"/>
          <w:gridAfter w:val="1"/>
          <w:wBefore w:w="1133" w:type="dxa"/>
          <w:wAfter w:w="2982" w:type="dxa"/>
          <w:trHeight w:val="870"/>
        </w:trPr>
        <w:tc>
          <w:tcPr>
            <w:tcW w:w="12284" w:type="dxa"/>
            <w:gridSpan w:val="7"/>
            <w:tcBorders>
              <w:top w:val="nil"/>
              <w:left w:val="nil"/>
              <w:bottom w:val="nil"/>
              <w:right w:val="nil"/>
            </w:tcBorders>
            <w:shd w:val="clear" w:color="auto" w:fill="auto"/>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u w:val="single"/>
              </w:rPr>
            </w:pPr>
            <w:r w:rsidRPr="00F62D6F">
              <w:rPr>
                <w:rFonts w:ascii="Times New Roman" w:eastAsia="Times New Roman" w:hAnsi="Times New Roman" w:cs="Times New Roman"/>
                <w:sz w:val="28"/>
                <w:szCs w:val="28"/>
              </w:rPr>
              <w:t>Межбюджетные трансферты Ермолаевского сельсовета</w:t>
            </w:r>
            <w:r w:rsidRPr="00F62D6F">
              <w:rPr>
                <w:rFonts w:ascii="Times New Roman" w:eastAsia="Times New Roman" w:hAnsi="Times New Roman" w:cs="Times New Roman"/>
                <w:sz w:val="28"/>
                <w:szCs w:val="28"/>
              </w:rPr>
              <w:br/>
              <w:t>на 2019 год и плановый период 2020-2021 годы.</w:t>
            </w:r>
          </w:p>
        </w:tc>
        <w:tc>
          <w:tcPr>
            <w:tcW w:w="236" w:type="dxa"/>
            <w:tcBorders>
              <w:top w:val="nil"/>
              <w:left w:val="nil"/>
              <w:bottom w:val="nil"/>
              <w:right w:val="nil"/>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rPr>
            </w:pPr>
          </w:p>
        </w:tc>
      </w:tr>
      <w:tr w:rsidR="00F62D6F" w:rsidRPr="00F62D6F" w:rsidTr="00F62D6F">
        <w:trPr>
          <w:gridBefore w:val="1"/>
          <w:gridAfter w:val="1"/>
          <w:wBefore w:w="1133" w:type="dxa"/>
          <w:wAfter w:w="2982" w:type="dxa"/>
          <w:trHeight w:val="315"/>
        </w:trPr>
        <w:tc>
          <w:tcPr>
            <w:tcW w:w="4678" w:type="dxa"/>
            <w:gridSpan w:val="2"/>
            <w:tcBorders>
              <w:top w:val="nil"/>
              <w:left w:val="nil"/>
              <w:bottom w:val="single" w:sz="4" w:space="0" w:color="auto"/>
              <w:right w:val="nil"/>
            </w:tcBorders>
            <w:shd w:val="clear" w:color="auto" w:fill="auto"/>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rPr>
            </w:pPr>
            <w:r w:rsidRPr="00F62D6F">
              <w:rPr>
                <w:rFonts w:ascii="Times New Roman" w:eastAsia="Times New Roman" w:hAnsi="Times New Roman" w:cs="Times New Roman"/>
                <w:sz w:val="28"/>
                <w:szCs w:val="28"/>
              </w:rPr>
              <w:t> </w:t>
            </w:r>
          </w:p>
        </w:tc>
        <w:tc>
          <w:tcPr>
            <w:tcW w:w="3402" w:type="dxa"/>
            <w:tcBorders>
              <w:top w:val="nil"/>
              <w:left w:val="nil"/>
              <w:bottom w:val="single" w:sz="4" w:space="0" w:color="auto"/>
              <w:right w:val="nil"/>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rPr>
            </w:pPr>
            <w:r w:rsidRPr="00F62D6F">
              <w:rPr>
                <w:rFonts w:ascii="Times New Roman" w:eastAsia="Times New Roman" w:hAnsi="Times New Roman" w:cs="Times New Roman"/>
                <w:sz w:val="28"/>
                <w:szCs w:val="28"/>
              </w:rPr>
              <w:t> </w:t>
            </w:r>
          </w:p>
        </w:tc>
        <w:tc>
          <w:tcPr>
            <w:tcW w:w="992" w:type="dxa"/>
            <w:tcBorders>
              <w:top w:val="nil"/>
              <w:left w:val="nil"/>
              <w:bottom w:val="single" w:sz="4" w:space="0" w:color="auto"/>
              <w:right w:val="nil"/>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rPr>
            </w:pPr>
            <w:r w:rsidRPr="00F62D6F">
              <w:rPr>
                <w:rFonts w:ascii="Times New Roman" w:eastAsia="Times New Roman" w:hAnsi="Times New Roman" w:cs="Times New Roman"/>
                <w:sz w:val="28"/>
                <w:szCs w:val="28"/>
              </w:rPr>
              <w:t> </w:t>
            </w:r>
          </w:p>
        </w:tc>
        <w:tc>
          <w:tcPr>
            <w:tcW w:w="3212" w:type="dxa"/>
            <w:gridSpan w:val="3"/>
            <w:tcBorders>
              <w:top w:val="single" w:sz="4" w:space="0" w:color="auto"/>
              <w:left w:val="nil"/>
              <w:bottom w:val="single" w:sz="4" w:space="0" w:color="auto"/>
              <w:right w:val="nil"/>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rPr>
            </w:pPr>
            <w:proofErr w:type="spellStart"/>
            <w:r w:rsidRPr="00F62D6F">
              <w:rPr>
                <w:rFonts w:ascii="Times New Roman" w:eastAsia="Times New Roman" w:hAnsi="Times New Roman" w:cs="Times New Roman"/>
              </w:rPr>
              <w:t>Ед</w:t>
            </w:r>
            <w:proofErr w:type="gramStart"/>
            <w:r w:rsidRPr="00F62D6F">
              <w:rPr>
                <w:rFonts w:ascii="Times New Roman" w:eastAsia="Times New Roman" w:hAnsi="Times New Roman" w:cs="Times New Roman"/>
              </w:rPr>
              <w:t>.и</w:t>
            </w:r>
            <w:proofErr w:type="gramEnd"/>
            <w:r w:rsidRPr="00F62D6F">
              <w:rPr>
                <w:rFonts w:ascii="Times New Roman" w:eastAsia="Times New Roman" w:hAnsi="Times New Roman" w:cs="Times New Roman"/>
              </w:rPr>
              <w:t>зм</w:t>
            </w:r>
            <w:proofErr w:type="spellEnd"/>
            <w:r w:rsidRPr="00F62D6F">
              <w:rPr>
                <w:rFonts w:ascii="Times New Roman" w:eastAsia="Times New Roman" w:hAnsi="Times New Roman" w:cs="Times New Roman"/>
              </w:rPr>
              <w:t xml:space="preserve">.: тыс.руб. </w:t>
            </w:r>
          </w:p>
        </w:tc>
        <w:tc>
          <w:tcPr>
            <w:tcW w:w="236" w:type="dxa"/>
            <w:tcBorders>
              <w:top w:val="nil"/>
              <w:left w:val="nil"/>
              <w:bottom w:val="nil"/>
              <w:right w:val="nil"/>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8"/>
                <w:szCs w:val="28"/>
              </w:rPr>
            </w:pPr>
          </w:p>
        </w:tc>
      </w:tr>
      <w:tr w:rsidR="00F62D6F" w:rsidRPr="00F62D6F" w:rsidTr="00F62D6F">
        <w:trPr>
          <w:gridBefore w:val="1"/>
          <w:gridAfter w:val="1"/>
          <w:wBefore w:w="1133" w:type="dxa"/>
          <w:wAfter w:w="2982" w:type="dxa"/>
          <w:trHeight w:val="690"/>
        </w:trPr>
        <w:tc>
          <w:tcPr>
            <w:tcW w:w="4678" w:type="dxa"/>
            <w:gridSpan w:val="2"/>
            <w:tcBorders>
              <w:top w:val="nil"/>
              <w:left w:val="single" w:sz="4" w:space="0" w:color="auto"/>
              <w:bottom w:val="single" w:sz="4" w:space="0" w:color="auto"/>
              <w:right w:val="single" w:sz="4" w:space="0" w:color="auto"/>
            </w:tcBorders>
            <w:shd w:val="clear" w:color="auto" w:fill="auto"/>
            <w:vAlign w:val="center"/>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Наименование налогов</w:t>
            </w:r>
          </w:p>
        </w:tc>
        <w:tc>
          <w:tcPr>
            <w:tcW w:w="3402" w:type="dxa"/>
            <w:tcBorders>
              <w:top w:val="nil"/>
              <w:left w:val="nil"/>
              <w:bottom w:val="single" w:sz="4" w:space="0" w:color="auto"/>
              <w:right w:val="single" w:sz="4" w:space="0" w:color="auto"/>
            </w:tcBorders>
            <w:shd w:val="clear" w:color="auto" w:fill="auto"/>
            <w:vAlign w:val="bottom"/>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Коды бюджетной классификации</w:t>
            </w:r>
          </w:p>
        </w:tc>
        <w:tc>
          <w:tcPr>
            <w:tcW w:w="992" w:type="dxa"/>
            <w:tcBorders>
              <w:top w:val="nil"/>
              <w:left w:val="nil"/>
              <w:bottom w:val="single" w:sz="4" w:space="0" w:color="auto"/>
              <w:right w:val="single" w:sz="4" w:space="0" w:color="auto"/>
            </w:tcBorders>
            <w:shd w:val="clear" w:color="auto" w:fill="auto"/>
            <w:vAlign w:val="center"/>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2019</w:t>
            </w:r>
          </w:p>
        </w:tc>
        <w:tc>
          <w:tcPr>
            <w:tcW w:w="1418" w:type="dxa"/>
            <w:tcBorders>
              <w:top w:val="nil"/>
              <w:left w:val="nil"/>
              <w:bottom w:val="single" w:sz="4" w:space="0" w:color="auto"/>
              <w:right w:val="single" w:sz="4" w:space="0" w:color="auto"/>
            </w:tcBorders>
            <w:shd w:val="clear" w:color="auto" w:fill="auto"/>
            <w:vAlign w:val="center"/>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2020</w:t>
            </w:r>
          </w:p>
        </w:tc>
        <w:tc>
          <w:tcPr>
            <w:tcW w:w="1794" w:type="dxa"/>
            <w:gridSpan w:val="2"/>
            <w:tcBorders>
              <w:top w:val="nil"/>
              <w:left w:val="nil"/>
              <w:bottom w:val="single" w:sz="4" w:space="0" w:color="auto"/>
              <w:right w:val="single" w:sz="4" w:space="0" w:color="auto"/>
            </w:tcBorders>
            <w:shd w:val="clear" w:color="auto" w:fill="auto"/>
            <w:vAlign w:val="center"/>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2021</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jc w:val="center"/>
              <w:rPr>
                <w:rFonts w:ascii="Times New Roman" w:eastAsia="Times New Roman" w:hAnsi="Times New Roman" w:cs="Times New Roman"/>
                <w:sz w:val="20"/>
                <w:szCs w:val="20"/>
              </w:rPr>
            </w:pPr>
          </w:p>
        </w:tc>
      </w:tr>
      <w:tr w:rsidR="00F62D6F" w:rsidRPr="00F62D6F" w:rsidTr="00F62D6F">
        <w:trPr>
          <w:gridBefore w:val="1"/>
          <w:gridAfter w:val="1"/>
          <w:wBefore w:w="1133" w:type="dxa"/>
          <w:wAfter w:w="2982" w:type="dxa"/>
          <w:trHeight w:val="348"/>
        </w:trPr>
        <w:tc>
          <w:tcPr>
            <w:tcW w:w="4678" w:type="dxa"/>
            <w:gridSpan w:val="2"/>
            <w:tcBorders>
              <w:top w:val="nil"/>
              <w:left w:val="single" w:sz="4" w:space="0" w:color="auto"/>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b/>
                <w:bCs/>
                <w:sz w:val="28"/>
                <w:szCs w:val="28"/>
              </w:rPr>
            </w:pPr>
            <w:r w:rsidRPr="00F62D6F">
              <w:rPr>
                <w:rFonts w:ascii="Times New Roman" w:eastAsia="Times New Roman" w:hAnsi="Times New Roman" w:cs="Times New Roman"/>
                <w:b/>
                <w:bCs/>
                <w:sz w:val="28"/>
                <w:szCs w:val="28"/>
              </w:rPr>
              <w:t> </w:t>
            </w:r>
          </w:p>
        </w:tc>
        <w:tc>
          <w:tcPr>
            <w:tcW w:w="3402" w:type="dxa"/>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sz w:val="20"/>
                <w:szCs w:val="20"/>
              </w:rPr>
            </w:pPr>
            <w:r w:rsidRPr="00F62D6F">
              <w:rPr>
                <w:rFonts w:ascii="Times New Roman" w:eastAsia="Times New Roman" w:hAnsi="Times New Roman" w:cs="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sz w:val="20"/>
                <w:szCs w:val="20"/>
              </w:rPr>
            </w:pPr>
            <w:r w:rsidRPr="00F62D6F">
              <w:rPr>
                <w:rFonts w:ascii="Times New Roman" w:eastAsia="Times New Roman" w:hAnsi="Times New Roman" w:cs="Times New Roman"/>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sz w:val="20"/>
                <w:szCs w:val="20"/>
              </w:rPr>
            </w:pPr>
            <w:r w:rsidRPr="00F62D6F">
              <w:rPr>
                <w:rFonts w:ascii="Times New Roman" w:eastAsia="Times New Roman" w:hAnsi="Times New Roman" w:cs="Times New Roman"/>
                <w:sz w:val="20"/>
                <w:szCs w:val="20"/>
              </w:rPr>
              <w:t> </w:t>
            </w:r>
          </w:p>
        </w:tc>
        <w:tc>
          <w:tcPr>
            <w:tcW w:w="1794" w:type="dxa"/>
            <w:gridSpan w:val="2"/>
            <w:tcBorders>
              <w:top w:val="nil"/>
              <w:left w:val="nil"/>
              <w:bottom w:val="single" w:sz="4" w:space="0" w:color="auto"/>
              <w:right w:val="single" w:sz="4" w:space="0" w:color="auto"/>
            </w:tcBorders>
            <w:shd w:val="clear" w:color="auto" w:fill="auto"/>
            <w:noWrap/>
            <w:vAlign w:val="center"/>
            <w:hideMark/>
          </w:tcPr>
          <w:p w:rsidR="00F62D6F" w:rsidRPr="00F62D6F" w:rsidRDefault="00F62D6F" w:rsidP="00F62D6F">
            <w:pPr>
              <w:spacing w:after="0" w:line="240" w:lineRule="auto"/>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 </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rPr>
                <w:rFonts w:ascii="Times New Roman" w:eastAsia="Times New Roman" w:hAnsi="Times New Roman" w:cs="Times New Roman"/>
                <w:sz w:val="24"/>
                <w:szCs w:val="24"/>
              </w:rPr>
            </w:pPr>
          </w:p>
        </w:tc>
      </w:tr>
      <w:tr w:rsidR="00F62D6F" w:rsidRPr="00F62D6F" w:rsidTr="00F62D6F">
        <w:trPr>
          <w:gridBefore w:val="1"/>
          <w:gridAfter w:val="1"/>
          <w:wBefore w:w="1133" w:type="dxa"/>
          <w:wAfter w:w="2982" w:type="dxa"/>
          <w:trHeight w:val="312"/>
        </w:trPr>
        <w:tc>
          <w:tcPr>
            <w:tcW w:w="4678" w:type="dxa"/>
            <w:gridSpan w:val="2"/>
            <w:tcBorders>
              <w:top w:val="nil"/>
              <w:left w:val="single" w:sz="4" w:space="0" w:color="auto"/>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 xml:space="preserve">Дотация  </w:t>
            </w:r>
          </w:p>
        </w:tc>
        <w:tc>
          <w:tcPr>
            <w:tcW w:w="340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234 2 0215001 10 0000 151</w:t>
            </w:r>
          </w:p>
        </w:tc>
        <w:tc>
          <w:tcPr>
            <w:tcW w:w="99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5610,70</w:t>
            </w:r>
          </w:p>
        </w:tc>
        <w:tc>
          <w:tcPr>
            <w:tcW w:w="1418"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1373,10</w:t>
            </w:r>
          </w:p>
        </w:tc>
        <w:tc>
          <w:tcPr>
            <w:tcW w:w="1794" w:type="dxa"/>
            <w:gridSpan w:val="2"/>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1307,60</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rPr>
                <w:rFonts w:ascii="Times New Roman" w:eastAsia="Times New Roman" w:hAnsi="Times New Roman" w:cs="Times New Roman"/>
                <w:sz w:val="24"/>
                <w:szCs w:val="24"/>
              </w:rPr>
            </w:pPr>
          </w:p>
        </w:tc>
      </w:tr>
      <w:tr w:rsidR="00F62D6F" w:rsidRPr="00F62D6F" w:rsidTr="00F62D6F">
        <w:trPr>
          <w:gridBefore w:val="1"/>
          <w:gridAfter w:val="1"/>
          <w:wBefore w:w="1133" w:type="dxa"/>
          <w:wAfter w:w="2982" w:type="dxa"/>
          <w:trHeight w:val="936"/>
        </w:trPr>
        <w:tc>
          <w:tcPr>
            <w:tcW w:w="4678" w:type="dxa"/>
            <w:gridSpan w:val="2"/>
            <w:tcBorders>
              <w:top w:val="nil"/>
              <w:left w:val="single" w:sz="4" w:space="0" w:color="auto"/>
              <w:bottom w:val="single" w:sz="4" w:space="0" w:color="auto"/>
              <w:right w:val="single" w:sz="4" w:space="0" w:color="auto"/>
            </w:tcBorders>
            <w:shd w:val="clear" w:color="auto" w:fill="auto"/>
            <w:hideMark/>
          </w:tcPr>
          <w:p w:rsidR="00F62D6F" w:rsidRPr="00F62D6F" w:rsidRDefault="00F62D6F" w:rsidP="00F62D6F">
            <w:pPr>
              <w:spacing w:after="0" w:line="240" w:lineRule="auto"/>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Субвенции бюджетам поселений на осуществление первичного воинского учёта</w:t>
            </w:r>
          </w:p>
        </w:tc>
        <w:tc>
          <w:tcPr>
            <w:tcW w:w="3402" w:type="dxa"/>
            <w:tcBorders>
              <w:top w:val="nil"/>
              <w:left w:val="nil"/>
              <w:bottom w:val="single" w:sz="4" w:space="0" w:color="auto"/>
              <w:right w:val="single" w:sz="4" w:space="0" w:color="auto"/>
            </w:tcBorders>
            <w:shd w:val="clear" w:color="auto" w:fill="auto"/>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234 2 02 35118 10 0000 151</w:t>
            </w:r>
          </w:p>
        </w:tc>
        <w:tc>
          <w:tcPr>
            <w:tcW w:w="992" w:type="dxa"/>
            <w:tcBorders>
              <w:top w:val="nil"/>
              <w:left w:val="nil"/>
              <w:bottom w:val="single" w:sz="4" w:space="0" w:color="auto"/>
              <w:right w:val="single" w:sz="4" w:space="0" w:color="auto"/>
            </w:tcBorders>
            <w:shd w:val="clear" w:color="auto" w:fill="auto"/>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92,74</w:t>
            </w:r>
          </w:p>
        </w:tc>
        <w:tc>
          <w:tcPr>
            <w:tcW w:w="1418" w:type="dxa"/>
            <w:tcBorders>
              <w:top w:val="nil"/>
              <w:left w:val="nil"/>
              <w:bottom w:val="single" w:sz="4" w:space="0" w:color="auto"/>
              <w:right w:val="single" w:sz="4" w:space="0" w:color="auto"/>
            </w:tcBorders>
            <w:shd w:val="clear" w:color="auto" w:fill="auto"/>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92,74</w:t>
            </w:r>
          </w:p>
        </w:tc>
        <w:tc>
          <w:tcPr>
            <w:tcW w:w="1794" w:type="dxa"/>
            <w:gridSpan w:val="2"/>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94,61</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p>
        </w:tc>
      </w:tr>
      <w:tr w:rsidR="00F62D6F" w:rsidRPr="00F62D6F" w:rsidTr="00F62D6F">
        <w:trPr>
          <w:gridBefore w:val="1"/>
          <w:gridAfter w:val="1"/>
          <w:wBefore w:w="1133" w:type="dxa"/>
          <w:wAfter w:w="2982" w:type="dxa"/>
          <w:trHeight w:val="2130"/>
        </w:trPr>
        <w:tc>
          <w:tcPr>
            <w:tcW w:w="4678" w:type="dxa"/>
            <w:gridSpan w:val="2"/>
            <w:tcBorders>
              <w:top w:val="nil"/>
              <w:left w:val="single" w:sz="4" w:space="0" w:color="auto"/>
              <w:bottom w:val="single" w:sz="4" w:space="0" w:color="auto"/>
              <w:right w:val="single" w:sz="4" w:space="0" w:color="auto"/>
            </w:tcBorders>
            <w:shd w:val="clear" w:color="auto" w:fill="auto"/>
            <w:hideMark/>
          </w:tcPr>
          <w:p w:rsidR="00F62D6F" w:rsidRPr="00F62D6F" w:rsidRDefault="00F62D6F" w:rsidP="00F62D6F">
            <w:pPr>
              <w:spacing w:after="0" w:line="240" w:lineRule="auto"/>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40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234 2 02 40014 10 0000 151</w:t>
            </w:r>
          </w:p>
        </w:tc>
        <w:tc>
          <w:tcPr>
            <w:tcW w:w="99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312,00</w:t>
            </w:r>
          </w:p>
        </w:tc>
        <w:tc>
          <w:tcPr>
            <w:tcW w:w="1418"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right"/>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 </w:t>
            </w:r>
          </w:p>
        </w:tc>
        <w:tc>
          <w:tcPr>
            <w:tcW w:w="1794" w:type="dxa"/>
            <w:gridSpan w:val="2"/>
            <w:tcBorders>
              <w:top w:val="nil"/>
              <w:left w:val="nil"/>
              <w:bottom w:val="single" w:sz="4" w:space="0" w:color="auto"/>
              <w:right w:val="single" w:sz="4" w:space="0" w:color="auto"/>
            </w:tcBorders>
            <w:shd w:val="clear" w:color="auto" w:fill="auto"/>
            <w:noWrap/>
            <w:vAlign w:val="center"/>
            <w:hideMark/>
          </w:tcPr>
          <w:p w:rsidR="00F62D6F" w:rsidRPr="00F62D6F" w:rsidRDefault="00F62D6F" w:rsidP="00F62D6F">
            <w:pPr>
              <w:spacing w:after="0" w:line="240" w:lineRule="auto"/>
              <w:jc w:val="center"/>
              <w:rPr>
                <w:rFonts w:ascii="Arial CYR" w:eastAsia="Times New Roman" w:hAnsi="Arial CYR" w:cs="Times New Roman"/>
                <w:sz w:val="20"/>
                <w:szCs w:val="20"/>
              </w:rPr>
            </w:pPr>
            <w:r w:rsidRPr="00F62D6F">
              <w:rPr>
                <w:rFonts w:ascii="Arial CYR" w:eastAsia="Times New Roman" w:hAnsi="Arial CYR" w:cs="Times New Roman"/>
                <w:sz w:val="20"/>
                <w:szCs w:val="20"/>
              </w:rPr>
              <w:t> </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jc w:val="center"/>
              <w:rPr>
                <w:rFonts w:ascii="Arial CYR" w:eastAsia="Times New Roman" w:hAnsi="Arial CYR" w:cs="Times New Roman"/>
                <w:sz w:val="20"/>
                <w:szCs w:val="20"/>
              </w:rPr>
            </w:pPr>
          </w:p>
        </w:tc>
      </w:tr>
      <w:tr w:rsidR="00F62D6F" w:rsidRPr="00F62D6F" w:rsidTr="00F62D6F">
        <w:trPr>
          <w:gridBefore w:val="1"/>
          <w:gridAfter w:val="1"/>
          <w:wBefore w:w="1133" w:type="dxa"/>
          <w:wAfter w:w="2982" w:type="dxa"/>
          <w:trHeight w:val="936"/>
        </w:trPr>
        <w:tc>
          <w:tcPr>
            <w:tcW w:w="4678" w:type="dxa"/>
            <w:gridSpan w:val="2"/>
            <w:tcBorders>
              <w:top w:val="nil"/>
              <w:left w:val="single" w:sz="4" w:space="0" w:color="auto"/>
              <w:bottom w:val="single" w:sz="4" w:space="0" w:color="auto"/>
              <w:right w:val="single" w:sz="4" w:space="0" w:color="auto"/>
            </w:tcBorders>
            <w:shd w:val="clear" w:color="auto" w:fill="auto"/>
            <w:hideMark/>
          </w:tcPr>
          <w:p w:rsidR="00F62D6F" w:rsidRPr="00F62D6F" w:rsidRDefault="00F62D6F" w:rsidP="00F62D6F">
            <w:pPr>
              <w:spacing w:after="0" w:line="240" w:lineRule="auto"/>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Прочие межбюджетные трансферты, передаваемые бюджетам сельских поселений</w:t>
            </w:r>
          </w:p>
        </w:tc>
        <w:tc>
          <w:tcPr>
            <w:tcW w:w="340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234 2 02 49999 10 0000 151</w:t>
            </w:r>
          </w:p>
        </w:tc>
        <w:tc>
          <w:tcPr>
            <w:tcW w:w="99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2478,70</w:t>
            </w:r>
          </w:p>
        </w:tc>
        <w:tc>
          <w:tcPr>
            <w:tcW w:w="1418" w:type="dxa"/>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 </w:t>
            </w:r>
          </w:p>
        </w:tc>
        <w:tc>
          <w:tcPr>
            <w:tcW w:w="1794" w:type="dxa"/>
            <w:gridSpan w:val="2"/>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 </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jc w:val="center"/>
              <w:rPr>
                <w:rFonts w:ascii="Arial CYR" w:eastAsia="Times New Roman" w:hAnsi="Arial CYR" w:cs="Times New Roman"/>
                <w:sz w:val="20"/>
                <w:szCs w:val="20"/>
              </w:rPr>
            </w:pPr>
          </w:p>
        </w:tc>
      </w:tr>
      <w:tr w:rsidR="00F62D6F" w:rsidRPr="00F62D6F" w:rsidTr="00F62D6F">
        <w:trPr>
          <w:gridBefore w:val="1"/>
          <w:gridAfter w:val="1"/>
          <w:wBefore w:w="1133" w:type="dxa"/>
          <w:wAfter w:w="2982" w:type="dxa"/>
          <w:trHeight w:val="348"/>
        </w:trPr>
        <w:tc>
          <w:tcPr>
            <w:tcW w:w="4678" w:type="dxa"/>
            <w:gridSpan w:val="2"/>
            <w:tcBorders>
              <w:top w:val="nil"/>
              <w:left w:val="single" w:sz="4" w:space="0" w:color="auto"/>
              <w:bottom w:val="single" w:sz="4" w:space="0" w:color="auto"/>
              <w:right w:val="single" w:sz="4" w:space="0" w:color="auto"/>
            </w:tcBorders>
            <w:shd w:val="clear" w:color="auto" w:fill="auto"/>
            <w:hideMark/>
          </w:tcPr>
          <w:p w:rsidR="00F62D6F" w:rsidRPr="00F62D6F" w:rsidRDefault="00F62D6F" w:rsidP="00F62D6F">
            <w:pPr>
              <w:spacing w:after="0" w:line="240" w:lineRule="auto"/>
              <w:rPr>
                <w:rFonts w:ascii="Times New Roman" w:eastAsia="Times New Roman" w:hAnsi="Times New Roman" w:cs="Times New Roman"/>
                <w:b/>
                <w:bCs/>
                <w:sz w:val="28"/>
                <w:szCs w:val="28"/>
              </w:rPr>
            </w:pPr>
            <w:r w:rsidRPr="00F62D6F">
              <w:rPr>
                <w:rFonts w:ascii="Times New Roman" w:eastAsia="Times New Roman" w:hAnsi="Times New Roman" w:cs="Times New Roman"/>
                <w:b/>
                <w:bCs/>
                <w:sz w:val="28"/>
                <w:szCs w:val="28"/>
              </w:rPr>
              <w:t>Всего</w:t>
            </w:r>
            <w:proofErr w:type="gramStart"/>
            <w:r w:rsidRPr="00F62D6F">
              <w:rPr>
                <w:rFonts w:ascii="Times New Roman" w:eastAsia="Times New Roman" w:hAnsi="Times New Roman" w:cs="Times New Roman"/>
                <w:b/>
                <w:bCs/>
                <w:sz w:val="28"/>
                <w:szCs w:val="28"/>
              </w:rPr>
              <w:t xml:space="preserve"> :</w:t>
            </w:r>
            <w:proofErr w:type="gramEnd"/>
          </w:p>
        </w:tc>
        <w:tc>
          <w:tcPr>
            <w:tcW w:w="3402" w:type="dxa"/>
            <w:tcBorders>
              <w:top w:val="nil"/>
              <w:left w:val="nil"/>
              <w:bottom w:val="single" w:sz="4" w:space="0" w:color="auto"/>
              <w:right w:val="single" w:sz="4" w:space="0" w:color="auto"/>
            </w:tcBorders>
            <w:shd w:val="clear" w:color="auto" w:fill="auto"/>
            <w:noWrap/>
            <w:vAlign w:val="bottom"/>
            <w:hideMark/>
          </w:tcPr>
          <w:p w:rsidR="00F62D6F" w:rsidRPr="00F62D6F" w:rsidRDefault="00F62D6F" w:rsidP="00F62D6F">
            <w:pPr>
              <w:spacing w:after="0" w:line="240" w:lineRule="auto"/>
              <w:rPr>
                <w:rFonts w:ascii="Arial CYR" w:eastAsia="Times New Roman" w:hAnsi="Arial CYR" w:cs="Times New Roman"/>
                <w:sz w:val="20"/>
                <w:szCs w:val="20"/>
              </w:rPr>
            </w:pPr>
            <w:r w:rsidRPr="00F62D6F">
              <w:rPr>
                <w:rFonts w:ascii="Arial CYR" w:eastAsia="Times New Roman" w:hAnsi="Arial CYR" w:cs="Times New Roman"/>
                <w:sz w:val="20"/>
                <w:szCs w:val="20"/>
              </w:rPr>
              <w:t> </w:t>
            </w:r>
          </w:p>
        </w:tc>
        <w:tc>
          <w:tcPr>
            <w:tcW w:w="992"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8494,14</w:t>
            </w:r>
          </w:p>
        </w:tc>
        <w:tc>
          <w:tcPr>
            <w:tcW w:w="1418" w:type="dxa"/>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1465,84</w:t>
            </w:r>
          </w:p>
        </w:tc>
        <w:tc>
          <w:tcPr>
            <w:tcW w:w="1794" w:type="dxa"/>
            <w:gridSpan w:val="2"/>
            <w:tcBorders>
              <w:top w:val="nil"/>
              <w:left w:val="nil"/>
              <w:bottom w:val="single" w:sz="4" w:space="0" w:color="auto"/>
              <w:right w:val="single" w:sz="4" w:space="0" w:color="auto"/>
            </w:tcBorders>
            <w:shd w:val="clear" w:color="auto" w:fill="auto"/>
            <w:noWrap/>
            <w:hideMark/>
          </w:tcPr>
          <w:p w:rsidR="00F62D6F" w:rsidRPr="00F62D6F" w:rsidRDefault="00F62D6F" w:rsidP="00F62D6F">
            <w:pPr>
              <w:spacing w:after="0" w:line="240" w:lineRule="auto"/>
              <w:jc w:val="center"/>
              <w:rPr>
                <w:rFonts w:ascii="Times New Roman" w:eastAsia="Times New Roman" w:hAnsi="Times New Roman" w:cs="Times New Roman"/>
                <w:sz w:val="24"/>
                <w:szCs w:val="24"/>
              </w:rPr>
            </w:pPr>
            <w:r w:rsidRPr="00F62D6F">
              <w:rPr>
                <w:rFonts w:ascii="Times New Roman" w:eastAsia="Times New Roman" w:hAnsi="Times New Roman" w:cs="Times New Roman"/>
                <w:sz w:val="24"/>
                <w:szCs w:val="24"/>
              </w:rPr>
              <w:t>1402,21</w:t>
            </w:r>
          </w:p>
        </w:tc>
        <w:tc>
          <w:tcPr>
            <w:tcW w:w="236" w:type="dxa"/>
            <w:tcBorders>
              <w:top w:val="nil"/>
              <w:left w:val="nil"/>
              <w:bottom w:val="nil"/>
              <w:right w:val="nil"/>
            </w:tcBorders>
            <w:shd w:val="clear" w:color="auto" w:fill="auto"/>
            <w:noWrap/>
            <w:vAlign w:val="center"/>
            <w:hideMark/>
          </w:tcPr>
          <w:p w:rsidR="00F62D6F" w:rsidRPr="00F62D6F" w:rsidRDefault="00F62D6F" w:rsidP="00F62D6F">
            <w:pPr>
              <w:spacing w:after="0" w:line="240" w:lineRule="auto"/>
              <w:jc w:val="center"/>
              <w:rPr>
                <w:rFonts w:ascii="Arial CYR" w:eastAsia="Times New Roman" w:hAnsi="Arial CYR" w:cs="Times New Roman"/>
                <w:sz w:val="20"/>
                <w:szCs w:val="20"/>
              </w:rPr>
            </w:pPr>
          </w:p>
        </w:tc>
      </w:tr>
    </w:tbl>
    <w:p w:rsidR="003110F0" w:rsidRDefault="003110F0" w:rsidP="00163503">
      <w:pPr>
        <w:spacing w:after="0" w:line="240" w:lineRule="auto"/>
        <w:rPr>
          <w:rFonts w:ascii="Times New Roman" w:hAnsi="Times New Roman" w:cs="Times New Roman"/>
        </w:rPr>
      </w:pPr>
    </w:p>
    <w:tbl>
      <w:tblPr>
        <w:tblW w:w="16635" w:type="dxa"/>
        <w:tblInd w:w="-1025" w:type="dxa"/>
        <w:tblLook w:val="04A0"/>
      </w:tblPr>
      <w:tblGrid>
        <w:gridCol w:w="16635"/>
      </w:tblGrid>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pPr>
            <w:r w:rsidRPr="00544DE4">
              <w:rPr>
                <w:rFonts w:ascii="Times New Roman" w:eastAsia="Times New Roman" w:hAnsi="Times New Roman" w:cs="Times New Roman"/>
                <w:color w:val="000000"/>
              </w:rPr>
              <w:lastRenderedPageBreak/>
              <w:t>ПРИЛОЖЕНИЕ №</w:t>
            </w:r>
            <w:r>
              <w:rPr>
                <w:rFonts w:ascii="Times New Roman" w:eastAsia="Times New Roman" w:hAnsi="Times New Roman" w:cs="Times New Roman"/>
                <w:color w:val="000000"/>
              </w:rPr>
              <w:t>12</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к решению Совета депутатов </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Ермолаевского сельсовета</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Убинского района</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Новосибирской области</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пятого созыва</w:t>
            </w:r>
          </w:p>
        </w:tc>
      </w:tr>
      <w:tr w:rsidR="00281C55" w:rsidRPr="00544DE4" w:rsidTr="00175DDD">
        <w:trPr>
          <w:trHeight w:val="264"/>
        </w:trPr>
        <w:tc>
          <w:tcPr>
            <w:tcW w:w="16635" w:type="dxa"/>
            <w:tcBorders>
              <w:top w:val="nil"/>
              <w:left w:val="nil"/>
              <w:bottom w:val="nil"/>
              <w:right w:val="nil"/>
            </w:tcBorders>
            <w:shd w:val="clear" w:color="auto" w:fill="auto"/>
            <w:noWrap/>
            <w:hideMark/>
          </w:tcPr>
          <w:p w:rsidR="00281C55" w:rsidRPr="00544DE4" w:rsidRDefault="00281C55" w:rsidP="00175DDD">
            <w:pPr>
              <w:spacing w:after="0" w:line="240" w:lineRule="auto"/>
              <w:jc w:val="right"/>
              <w:rPr>
                <w:rFonts w:ascii="Times New Roman" w:eastAsia="Times New Roman" w:hAnsi="Times New Roman" w:cs="Times New Roman"/>
                <w:color w:val="000000"/>
              </w:rPr>
            </w:pPr>
            <w:r w:rsidRPr="00544DE4">
              <w:rPr>
                <w:rFonts w:ascii="Times New Roman" w:eastAsia="Times New Roman" w:hAnsi="Times New Roman" w:cs="Times New Roman"/>
                <w:color w:val="000000"/>
              </w:rPr>
              <w:t xml:space="preserve"> от 25.12.2018 № 91</w:t>
            </w:r>
          </w:p>
        </w:tc>
      </w:tr>
    </w:tbl>
    <w:p w:rsidR="00281C55" w:rsidRDefault="00281C55" w:rsidP="00281C55">
      <w:pPr>
        <w:spacing w:after="0" w:line="240" w:lineRule="auto"/>
        <w:rPr>
          <w:rFonts w:ascii="Times New Roman" w:hAnsi="Times New Roman" w:cs="Times New Roman"/>
          <w:b/>
        </w:rPr>
      </w:pPr>
    </w:p>
    <w:p w:rsidR="00281C55" w:rsidRPr="00281C55" w:rsidRDefault="00281C55" w:rsidP="00281C55">
      <w:pPr>
        <w:spacing w:after="0" w:line="240" w:lineRule="auto"/>
        <w:jc w:val="center"/>
        <w:rPr>
          <w:rFonts w:ascii="Times New Roman" w:hAnsi="Times New Roman" w:cs="Times New Roman"/>
          <w:b/>
        </w:rPr>
      </w:pPr>
      <w:r w:rsidRPr="00281C55">
        <w:rPr>
          <w:rFonts w:ascii="Times New Roman" w:hAnsi="Times New Roman" w:cs="Times New Roman"/>
          <w:b/>
        </w:rPr>
        <w:t>Перечень муниципальных программ, предусмотренных к финансированию из бюджета Ермолаевского сельсовета Убинского района</w:t>
      </w:r>
    </w:p>
    <w:p w:rsidR="00281C55" w:rsidRPr="00281C55" w:rsidRDefault="00281C55" w:rsidP="00281C55">
      <w:pPr>
        <w:spacing w:after="0" w:line="240" w:lineRule="auto"/>
        <w:jc w:val="center"/>
        <w:rPr>
          <w:rFonts w:ascii="Times New Roman" w:hAnsi="Times New Roman" w:cs="Times New Roman"/>
          <w:b/>
        </w:rPr>
      </w:pPr>
      <w:r w:rsidRPr="00281C55">
        <w:rPr>
          <w:rFonts w:ascii="Times New Roman" w:hAnsi="Times New Roman" w:cs="Times New Roman"/>
          <w:b/>
        </w:rPr>
        <w:t>в 2019 году и плановом периоде 2020 и 2021 годов</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b/>
        </w:rPr>
        <w:t xml:space="preserve">                                                                                                                                                                               </w:t>
      </w:r>
      <w:r w:rsidRPr="00281C55">
        <w:rPr>
          <w:rFonts w:ascii="Times New Roman" w:hAnsi="Times New Roman" w:cs="Times New Roman"/>
        </w:rPr>
        <w:t xml:space="preserve">Ед. </w:t>
      </w:r>
      <w:proofErr w:type="spellStart"/>
      <w:r w:rsidRPr="00281C55">
        <w:rPr>
          <w:rFonts w:ascii="Times New Roman" w:hAnsi="Times New Roman" w:cs="Times New Roman"/>
        </w:rPr>
        <w:t>изм</w:t>
      </w:r>
      <w:proofErr w:type="spellEnd"/>
      <w:r w:rsidRPr="00281C55">
        <w:rPr>
          <w:rFonts w:ascii="Times New Roman" w:hAnsi="Times New Roman" w:cs="Times New Roman"/>
        </w:rPr>
        <w:t>.: тыс. руб.</w:t>
      </w:r>
    </w:p>
    <w:tbl>
      <w:tblPr>
        <w:tblW w:w="1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4245"/>
        <w:gridCol w:w="1985"/>
        <w:gridCol w:w="708"/>
        <w:gridCol w:w="1276"/>
        <w:gridCol w:w="1559"/>
        <w:gridCol w:w="1308"/>
        <w:gridCol w:w="1275"/>
        <w:gridCol w:w="1274"/>
        <w:gridCol w:w="1273"/>
      </w:tblGrid>
      <w:tr w:rsidR="00281C55" w:rsidRPr="00281C55" w:rsidTr="00281C55">
        <w:trPr>
          <w:trHeight w:val="345"/>
        </w:trPr>
        <w:tc>
          <w:tcPr>
            <w:tcW w:w="541" w:type="dxa"/>
            <w:vMerge w:val="restart"/>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b/>
              </w:rPr>
              <w:t xml:space="preserve"> </w:t>
            </w:r>
            <w:r w:rsidRPr="00281C55">
              <w:rPr>
                <w:rFonts w:ascii="Times New Roman" w:hAnsi="Times New Roman" w:cs="Times New Roman"/>
              </w:rPr>
              <w:t xml:space="preserve">№ </w:t>
            </w:r>
            <w:proofErr w:type="spellStart"/>
            <w:proofErr w:type="gramStart"/>
            <w:r w:rsidRPr="00281C55">
              <w:rPr>
                <w:rFonts w:ascii="Times New Roman" w:hAnsi="Times New Roman" w:cs="Times New Roman"/>
              </w:rPr>
              <w:t>п</w:t>
            </w:r>
            <w:proofErr w:type="spellEnd"/>
            <w:proofErr w:type="gramEnd"/>
            <w:r w:rsidRPr="00281C55">
              <w:rPr>
                <w:rFonts w:ascii="Times New Roman" w:hAnsi="Times New Roman" w:cs="Times New Roman"/>
              </w:rPr>
              <w:t>/</w:t>
            </w:r>
            <w:proofErr w:type="spellStart"/>
            <w:r w:rsidRPr="00281C55">
              <w:rPr>
                <w:rFonts w:ascii="Times New Roman" w:hAnsi="Times New Roman" w:cs="Times New Roman"/>
              </w:rPr>
              <w:t>п</w:t>
            </w:r>
            <w:proofErr w:type="spellEnd"/>
          </w:p>
        </w:tc>
        <w:tc>
          <w:tcPr>
            <w:tcW w:w="4245" w:type="dxa"/>
            <w:vMerge w:val="restart"/>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Наименование программы</w:t>
            </w:r>
          </w:p>
        </w:tc>
        <w:tc>
          <w:tcPr>
            <w:tcW w:w="6836" w:type="dxa"/>
            <w:gridSpan w:val="5"/>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 бюджетной классификации</w:t>
            </w:r>
          </w:p>
        </w:tc>
        <w:tc>
          <w:tcPr>
            <w:tcW w:w="1275" w:type="dxa"/>
            <w:vMerge w:val="restart"/>
          </w:tcPr>
          <w:p w:rsidR="00281C55" w:rsidRPr="00281C55" w:rsidRDefault="00281C55" w:rsidP="00281C55">
            <w:pPr>
              <w:spacing w:after="0" w:line="240" w:lineRule="auto"/>
              <w:rPr>
                <w:rFonts w:ascii="Times New Roman" w:hAnsi="Times New Roman" w:cs="Times New Roman"/>
              </w:rPr>
            </w:pP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2019 год</w:t>
            </w:r>
          </w:p>
        </w:tc>
        <w:tc>
          <w:tcPr>
            <w:tcW w:w="1274" w:type="dxa"/>
            <w:vMerge w:val="restart"/>
          </w:tcPr>
          <w:p w:rsidR="00281C55" w:rsidRPr="00281C55" w:rsidRDefault="00281C55" w:rsidP="00281C55">
            <w:pPr>
              <w:spacing w:after="0" w:line="240" w:lineRule="auto"/>
              <w:rPr>
                <w:rFonts w:ascii="Times New Roman" w:hAnsi="Times New Roman" w:cs="Times New Roman"/>
                <w:b/>
              </w:rPr>
            </w:pP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2020 год</w:t>
            </w:r>
          </w:p>
        </w:tc>
        <w:tc>
          <w:tcPr>
            <w:tcW w:w="1273" w:type="dxa"/>
            <w:vMerge w:val="restart"/>
          </w:tcPr>
          <w:p w:rsidR="00281C55" w:rsidRPr="00281C55" w:rsidRDefault="00281C55" w:rsidP="00281C55">
            <w:pPr>
              <w:spacing w:after="0" w:line="240" w:lineRule="auto"/>
              <w:rPr>
                <w:rFonts w:ascii="Times New Roman" w:hAnsi="Times New Roman" w:cs="Times New Roman"/>
                <w:b/>
              </w:rPr>
            </w:pP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2021 год</w:t>
            </w:r>
          </w:p>
        </w:tc>
      </w:tr>
      <w:tr w:rsidR="00281C55" w:rsidRPr="00281C55" w:rsidTr="00281C55">
        <w:trPr>
          <w:trHeight w:val="195"/>
        </w:trPr>
        <w:tc>
          <w:tcPr>
            <w:tcW w:w="541" w:type="dxa"/>
            <w:vMerge/>
          </w:tcPr>
          <w:p w:rsidR="00281C55" w:rsidRPr="00281C55" w:rsidRDefault="00281C55" w:rsidP="00281C55">
            <w:pPr>
              <w:spacing w:after="0" w:line="240" w:lineRule="auto"/>
              <w:rPr>
                <w:rFonts w:ascii="Times New Roman" w:hAnsi="Times New Roman" w:cs="Times New Roman"/>
                <w:b/>
              </w:rPr>
            </w:pPr>
          </w:p>
        </w:tc>
        <w:tc>
          <w:tcPr>
            <w:tcW w:w="4245" w:type="dxa"/>
            <w:vMerge/>
          </w:tcPr>
          <w:p w:rsidR="00281C55" w:rsidRPr="00281C55" w:rsidRDefault="00281C55" w:rsidP="00281C55">
            <w:pPr>
              <w:spacing w:after="0" w:line="240" w:lineRule="auto"/>
              <w:rPr>
                <w:rFonts w:ascii="Times New Roman" w:hAnsi="Times New Roman" w:cs="Times New Roman"/>
              </w:rPr>
            </w:pPr>
          </w:p>
        </w:tc>
        <w:tc>
          <w:tcPr>
            <w:tcW w:w="198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 главного распорядителя бюджетных средств</w:t>
            </w:r>
          </w:p>
        </w:tc>
        <w:tc>
          <w:tcPr>
            <w:tcW w:w="7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раздела</w:t>
            </w:r>
          </w:p>
        </w:tc>
        <w:tc>
          <w:tcPr>
            <w:tcW w:w="1276"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подраздела</w:t>
            </w:r>
          </w:p>
        </w:tc>
        <w:tc>
          <w:tcPr>
            <w:tcW w:w="1559"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Целевой</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статьи</w:t>
            </w:r>
          </w:p>
        </w:tc>
        <w:tc>
          <w:tcPr>
            <w:tcW w:w="13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Код</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Вида</w:t>
            </w:r>
          </w:p>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расходов</w:t>
            </w:r>
          </w:p>
        </w:tc>
        <w:tc>
          <w:tcPr>
            <w:tcW w:w="1275" w:type="dxa"/>
            <w:vMerge/>
          </w:tcPr>
          <w:p w:rsidR="00281C55" w:rsidRPr="00281C55" w:rsidRDefault="00281C55" w:rsidP="00281C55">
            <w:pPr>
              <w:spacing w:after="0" w:line="240" w:lineRule="auto"/>
              <w:rPr>
                <w:rFonts w:ascii="Times New Roman" w:hAnsi="Times New Roman" w:cs="Times New Roman"/>
                <w:b/>
              </w:rPr>
            </w:pPr>
          </w:p>
        </w:tc>
        <w:tc>
          <w:tcPr>
            <w:tcW w:w="1274" w:type="dxa"/>
            <w:vMerge/>
          </w:tcPr>
          <w:p w:rsidR="00281C55" w:rsidRPr="00281C55" w:rsidRDefault="00281C55" w:rsidP="00281C55">
            <w:pPr>
              <w:spacing w:after="0" w:line="240" w:lineRule="auto"/>
              <w:rPr>
                <w:rFonts w:ascii="Times New Roman" w:hAnsi="Times New Roman" w:cs="Times New Roman"/>
                <w:b/>
              </w:rPr>
            </w:pPr>
          </w:p>
        </w:tc>
        <w:tc>
          <w:tcPr>
            <w:tcW w:w="1273" w:type="dxa"/>
            <w:vMerge/>
          </w:tcPr>
          <w:p w:rsidR="00281C55" w:rsidRPr="00281C55" w:rsidRDefault="00281C55" w:rsidP="00281C55">
            <w:pPr>
              <w:spacing w:after="0" w:line="240" w:lineRule="auto"/>
              <w:rPr>
                <w:rFonts w:ascii="Times New Roman" w:hAnsi="Times New Roman" w:cs="Times New Roman"/>
                <w:b/>
              </w:rPr>
            </w:pPr>
          </w:p>
        </w:tc>
      </w:tr>
      <w:tr w:rsidR="00281C55" w:rsidRPr="00281C55" w:rsidTr="00281C55">
        <w:tc>
          <w:tcPr>
            <w:tcW w:w="541"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w:t>
            </w:r>
          </w:p>
        </w:tc>
        <w:tc>
          <w:tcPr>
            <w:tcW w:w="424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Обеспечение безопасности дорожного движения на автодорогах местного значения Ермолаевского сельсовета Убинского района Новосибирской области на 2015-2020 годы</w:t>
            </w:r>
          </w:p>
        </w:tc>
        <w:tc>
          <w:tcPr>
            <w:tcW w:w="198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234</w:t>
            </w:r>
          </w:p>
        </w:tc>
        <w:tc>
          <w:tcPr>
            <w:tcW w:w="7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04</w:t>
            </w:r>
          </w:p>
        </w:tc>
        <w:tc>
          <w:tcPr>
            <w:tcW w:w="1276"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09</w:t>
            </w:r>
          </w:p>
        </w:tc>
        <w:tc>
          <w:tcPr>
            <w:tcW w:w="1559"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55000Р4090</w:t>
            </w:r>
          </w:p>
        </w:tc>
        <w:tc>
          <w:tcPr>
            <w:tcW w:w="13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200</w:t>
            </w:r>
          </w:p>
        </w:tc>
        <w:tc>
          <w:tcPr>
            <w:tcW w:w="127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265,0</w:t>
            </w:r>
          </w:p>
        </w:tc>
        <w:tc>
          <w:tcPr>
            <w:tcW w:w="1274"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265,0</w:t>
            </w:r>
          </w:p>
        </w:tc>
        <w:tc>
          <w:tcPr>
            <w:tcW w:w="1273"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w:t>
            </w:r>
          </w:p>
        </w:tc>
      </w:tr>
      <w:tr w:rsidR="00281C55" w:rsidRPr="00281C55" w:rsidTr="00281C55">
        <w:tc>
          <w:tcPr>
            <w:tcW w:w="541"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w:t>
            </w:r>
          </w:p>
        </w:tc>
        <w:tc>
          <w:tcPr>
            <w:tcW w:w="424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Патриотическое воспитание молодежи Ермолаевского сельсовета Убинского района Новосибирской области на 2016-2020 годы</w:t>
            </w:r>
          </w:p>
        </w:tc>
        <w:tc>
          <w:tcPr>
            <w:tcW w:w="198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234</w:t>
            </w:r>
          </w:p>
        </w:tc>
        <w:tc>
          <w:tcPr>
            <w:tcW w:w="7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07</w:t>
            </w:r>
          </w:p>
        </w:tc>
        <w:tc>
          <w:tcPr>
            <w:tcW w:w="1276"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07</w:t>
            </w:r>
          </w:p>
        </w:tc>
        <w:tc>
          <w:tcPr>
            <w:tcW w:w="1559"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7950000512</w:t>
            </w:r>
          </w:p>
        </w:tc>
        <w:tc>
          <w:tcPr>
            <w:tcW w:w="13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200</w:t>
            </w:r>
          </w:p>
        </w:tc>
        <w:tc>
          <w:tcPr>
            <w:tcW w:w="127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17,0 (приостановлена)</w:t>
            </w:r>
          </w:p>
        </w:tc>
        <w:tc>
          <w:tcPr>
            <w:tcW w:w="1274"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17,0 (приостановлена)</w:t>
            </w:r>
          </w:p>
        </w:tc>
        <w:tc>
          <w:tcPr>
            <w:tcW w:w="1273"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w:t>
            </w:r>
          </w:p>
        </w:tc>
      </w:tr>
      <w:tr w:rsidR="00281C55" w:rsidRPr="00281C55" w:rsidTr="00281C55">
        <w:tc>
          <w:tcPr>
            <w:tcW w:w="541"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3.</w:t>
            </w:r>
          </w:p>
        </w:tc>
        <w:tc>
          <w:tcPr>
            <w:tcW w:w="424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Комплексное развитие систем коммунальной инфраструктуры Ермолаевского сельсовета Убинского района Новосибирской области на 2013-2022 годы</w:t>
            </w:r>
          </w:p>
        </w:tc>
        <w:tc>
          <w:tcPr>
            <w:tcW w:w="198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234</w:t>
            </w:r>
          </w:p>
        </w:tc>
        <w:tc>
          <w:tcPr>
            <w:tcW w:w="7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05</w:t>
            </w:r>
          </w:p>
        </w:tc>
        <w:tc>
          <w:tcPr>
            <w:tcW w:w="1276"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05</w:t>
            </w:r>
          </w:p>
        </w:tc>
        <w:tc>
          <w:tcPr>
            <w:tcW w:w="1559"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7440000290</w:t>
            </w:r>
          </w:p>
        </w:tc>
        <w:tc>
          <w:tcPr>
            <w:tcW w:w="13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200</w:t>
            </w:r>
          </w:p>
        </w:tc>
        <w:tc>
          <w:tcPr>
            <w:tcW w:w="127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1573,8 (приостановлена)</w:t>
            </w:r>
          </w:p>
        </w:tc>
        <w:tc>
          <w:tcPr>
            <w:tcW w:w="1274"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1593,8 (приостановлена)</w:t>
            </w:r>
          </w:p>
        </w:tc>
        <w:tc>
          <w:tcPr>
            <w:tcW w:w="1273"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50,0 (приостановлена)</w:t>
            </w:r>
          </w:p>
        </w:tc>
      </w:tr>
      <w:tr w:rsidR="00281C55" w:rsidRPr="00281C55" w:rsidTr="00281C55">
        <w:tc>
          <w:tcPr>
            <w:tcW w:w="541"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4.</w:t>
            </w:r>
          </w:p>
        </w:tc>
        <w:tc>
          <w:tcPr>
            <w:tcW w:w="424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Профилактика терроризма и экстремизма, а также минимизации и (или) ликвидации последствий проявлений терроризма и экстремизма на территории Ермолаевского сельсовета Убинского района Новосибирской области на 2018-2020 годы</w:t>
            </w:r>
          </w:p>
        </w:tc>
        <w:tc>
          <w:tcPr>
            <w:tcW w:w="198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234</w:t>
            </w:r>
          </w:p>
        </w:tc>
        <w:tc>
          <w:tcPr>
            <w:tcW w:w="7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03</w:t>
            </w:r>
          </w:p>
        </w:tc>
        <w:tc>
          <w:tcPr>
            <w:tcW w:w="1276"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14</w:t>
            </w:r>
          </w:p>
        </w:tc>
        <w:tc>
          <w:tcPr>
            <w:tcW w:w="1559"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56000Р3140</w:t>
            </w:r>
          </w:p>
        </w:tc>
        <w:tc>
          <w:tcPr>
            <w:tcW w:w="1308"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200</w:t>
            </w:r>
          </w:p>
        </w:tc>
        <w:tc>
          <w:tcPr>
            <w:tcW w:w="127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1,0</w:t>
            </w:r>
          </w:p>
        </w:tc>
        <w:tc>
          <w:tcPr>
            <w:tcW w:w="1274"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1,0</w:t>
            </w:r>
          </w:p>
        </w:tc>
        <w:tc>
          <w:tcPr>
            <w:tcW w:w="1273"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w:t>
            </w:r>
          </w:p>
        </w:tc>
      </w:tr>
      <w:tr w:rsidR="00281C55" w:rsidRPr="00281C55" w:rsidTr="00281C55">
        <w:tc>
          <w:tcPr>
            <w:tcW w:w="541" w:type="dxa"/>
          </w:tcPr>
          <w:p w:rsidR="00281C55" w:rsidRPr="00281C55" w:rsidRDefault="00281C55" w:rsidP="00281C55">
            <w:pPr>
              <w:spacing w:after="0" w:line="240" w:lineRule="auto"/>
              <w:rPr>
                <w:rFonts w:ascii="Times New Roman" w:hAnsi="Times New Roman" w:cs="Times New Roman"/>
                <w:b/>
              </w:rPr>
            </w:pPr>
          </w:p>
        </w:tc>
        <w:tc>
          <w:tcPr>
            <w:tcW w:w="424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Итого</w:t>
            </w:r>
          </w:p>
        </w:tc>
        <w:tc>
          <w:tcPr>
            <w:tcW w:w="1985" w:type="dxa"/>
          </w:tcPr>
          <w:p w:rsidR="00281C55" w:rsidRPr="00281C55" w:rsidRDefault="00281C55" w:rsidP="00281C55">
            <w:pPr>
              <w:spacing w:after="0" w:line="240" w:lineRule="auto"/>
              <w:rPr>
                <w:rFonts w:ascii="Times New Roman" w:hAnsi="Times New Roman" w:cs="Times New Roman"/>
              </w:rPr>
            </w:pPr>
          </w:p>
        </w:tc>
        <w:tc>
          <w:tcPr>
            <w:tcW w:w="708" w:type="dxa"/>
          </w:tcPr>
          <w:p w:rsidR="00281C55" w:rsidRPr="00281C55" w:rsidRDefault="00281C55" w:rsidP="00281C55">
            <w:pPr>
              <w:spacing w:after="0" w:line="240" w:lineRule="auto"/>
              <w:rPr>
                <w:rFonts w:ascii="Times New Roman" w:hAnsi="Times New Roman" w:cs="Times New Roman"/>
              </w:rPr>
            </w:pPr>
          </w:p>
        </w:tc>
        <w:tc>
          <w:tcPr>
            <w:tcW w:w="1276" w:type="dxa"/>
          </w:tcPr>
          <w:p w:rsidR="00281C55" w:rsidRPr="00281C55" w:rsidRDefault="00281C55" w:rsidP="00281C55">
            <w:pPr>
              <w:spacing w:after="0" w:line="240" w:lineRule="auto"/>
              <w:rPr>
                <w:rFonts w:ascii="Times New Roman" w:hAnsi="Times New Roman" w:cs="Times New Roman"/>
              </w:rPr>
            </w:pPr>
          </w:p>
        </w:tc>
        <w:tc>
          <w:tcPr>
            <w:tcW w:w="1559" w:type="dxa"/>
          </w:tcPr>
          <w:p w:rsidR="00281C55" w:rsidRPr="00281C55" w:rsidRDefault="00281C55" w:rsidP="00281C55">
            <w:pPr>
              <w:spacing w:after="0" w:line="240" w:lineRule="auto"/>
              <w:rPr>
                <w:rFonts w:ascii="Times New Roman" w:hAnsi="Times New Roman" w:cs="Times New Roman"/>
              </w:rPr>
            </w:pPr>
          </w:p>
        </w:tc>
        <w:tc>
          <w:tcPr>
            <w:tcW w:w="1308" w:type="dxa"/>
          </w:tcPr>
          <w:p w:rsidR="00281C55" w:rsidRPr="00281C55" w:rsidRDefault="00281C55" w:rsidP="00281C55">
            <w:pPr>
              <w:spacing w:after="0" w:line="240" w:lineRule="auto"/>
              <w:rPr>
                <w:rFonts w:ascii="Times New Roman" w:hAnsi="Times New Roman" w:cs="Times New Roman"/>
              </w:rPr>
            </w:pPr>
          </w:p>
        </w:tc>
        <w:tc>
          <w:tcPr>
            <w:tcW w:w="1275"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1856,8</w:t>
            </w:r>
          </w:p>
        </w:tc>
        <w:tc>
          <w:tcPr>
            <w:tcW w:w="1274"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1876,8</w:t>
            </w:r>
          </w:p>
        </w:tc>
        <w:tc>
          <w:tcPr>
            <w:tcW w:w="1273" w:type="dxa"/>
          </w:tcPr>
          <w:p w:rsidR="00281C55" w:rsidRPr="00281C55" w:rsidRDefault="00281C55" w:rsidP="00281C55">
            <w:pPr>
              <w:spacing w:after="0" w:line="240" w:lineRule="auto"/>
              <w:rPr>
                <w:rFonts w:ascii="Times New Roman" w:hAnsi="Times New Roman" w:cs="Times New Roman"/>
              </w:rPr>
            </w:pPr>
            <w:r w:rsidRPr="00281C55">
              <w:rPr>
                <w:rFonts w:ascii="Times New Roman" w:hAnsi="Times New Roman" w:cs="Times New Roman"/>
              </w:rPr>
              <w:t>50,0</w:t>
            </w:r>
          </w:p>
        </w:tc>
      </w:tr>
    </w:tbl>
    <w:p w:rsidR="00281C55" w:rsidRPr="00EF2310" w:rsidRDefault="00281C55" w:rsidP="00163503">
      <w:pPr>
        <w:spacing w:after="0" w:line="240" w:lineRule="auto"/>
        <w:rPr>
          <w:rFonts w:ascii="Times New Roman" w:hAnsi="Times New Roman" w:cs="Times New Roman"/>
        </w:rPr>
      </w:pPr>
    </w:p>
    <w:sectPr w:rsidR="00281C55" w:rsidRPr="00EF2310" w:rsidSect="00F62D6F">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469B1"/>
    <w:multiLevelType w:val="hybridMultilevel"/>
    <w:tmpl w:val="2CEA5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C243C0"/>
    <w:multiLevelType w:val="hybridMultilevel"/>
    <w:tmpl w:val="0D4A3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6217B8"/>
    <w:multiLevelType w:val="hybridMultilevel"/>
    <w:tmpl w:val="B0D463BE"/>
    <w:lvl w:ilvl="0" w:tplc="D966A42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nsid w:val="510E409E"/>
    <w:multiLevelType w:val="hybridMultilevel"/>
    <w:tmpl w:val="B6A2E538"/>
    <w:lvl w:ilvl="0" w:tplc="017C629A">
      <w:start w:val="1"/>
      <w:numFmt w:val="decimal"/>
      <w:lvlText w:val="%1."/>
      <w:lvlJc w:val="left"/>
      <w:pPr>
        <w:tabs>
          <w:tab w:val="num" w:pos="660"/>
        </w:tabs>
        <w:ind w:left="660" w:hanging="360"/>
      </w:pPr>
      <w:rPr>
        <w:rFonts w:hint="default"/>
      </w:rPr>
    </w:lvl>
    <w:lvl w:ilvl="1" w:tplc="2AAC8DEC">
      <w:start w:val="1"/>
      <w:numFmt w:val="decimal"/>
      <w:lvlText w:val="%2)"/>
      <w:lvlJc w:val="left"/>
      <w:pPr>
        <w:tabs>
          <w:tab w:val="num" w:pos="1380"/>
        </w:tabs>
        <w:ind w:left="138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C1DAE"/>
    <w:rsid w:val="00034CDB"/>
    <w:rsid w:val="0003507B"/>
    <w:rsid w:val="000353FF"/>
    <w:rsid w:val="00036635"/>
    <w:rsid w:val="00057AB2"/>
    <w:rsid w:val="000E279A"/>
    <w:rsid w:val="001060AD"/>
    <w:rsid w:val="00111D43"/>
    <w:rsid w:val="001147C2"/>
    <w:rsid w:val="00157599"/>
    <w:rsid w:val="00163503"/>
    <w:rsid w:val="00175DDD"/>
    <w:rsid w:val="002614C0"/>
    <w:rsid w:val="00265E20"/>
    <w:rsid w:val="00281C55"/>
    <w:rsid w:val="003110F0"/>
    <w:rsid w:val="003C1DAE"/>
    <w:rsid w:val="004D6FF4"/>
    <w:rsid w:val="004E1AF2"/>
    <w:rsid w:val="005771B8"/>
    <w:rsid w:val="006732EC"/>
    <w:rsid w:val="007100B4"/>
    <w:rsid w:val="00885392"/>
    <w:rsid w:val="009537E6"/>
    <w:rsid w:val="009B1B34"/>
    <w:rsid w:val="00A07FE3"/>
    <w:rsid w:val="00A113D1"/>
    <w:rsid w:val="00A404BB"/>
    <w:rsid w:val="00B26929"/>
    <w:rsid w:val="00B8363B"/>
    <w:rsid w:val="00B93DA7"/>
    <w:rsid w:val="00BB740F"/>
    <w:rsid w:val="00CE6D30"/>
    <w:rsid w:val="00D354DB"/>
    <w:rsid w:val="00D9577E"/>
    <w:rsid w:val="00D95E73"/>
    <w:rsid w:val="00DD2D34"/>
    <w:rsid w:val="00DF78C6"/>
    <w:rsid w:val="00EE549D"/>
    <w:rsid w:val="00EF2310"/>
    <w:rsid w:val="00F145D7"/>
    <w:rsid w:val="00F40B19"/>
    <w:rsid w:val="00F62D6F"/>
    <w:rsid w:val="00F63742"/>
    <w:rsid w:val="00FD21BC"/>
    <w:rsid w:val="00FF1E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DA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45D7"/>
    <w:rPr>
      <w:color w:val="0000FF" w:themeColor="hyperlink"/>
      <w:u w:val="single"/>
    </w:rPr>
  </w:style>
  <w:style w:type="paragraph" w:customStyle="1" w:styleId="ConsPlusNormal">
    <w:name w:val="ConsPlusNormal"/>
    <w:rsid w:val="001635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Quote"/>
    <w:basedOn w:val="a"/>
    <w:next w:val="a"/>
    <w:link w:val="20"/>
    <w:uiPriority w:val="29"/>
    <w:qFormat/>
    <w:rsid w:val="00EE549D"/>
    <w:pPr>
      <w:suppressAutoHyphens/>
      <w:spacing w:after="0" w:line="240" w:lineRule="auto"/>
    </w:pPr>
    <w:rPr>
      <w:rFonts w:ascii="Times New Roman" w:eastAsia="Times New Roman" w:hAnsi="Times New Roman" w:cs="Times New Roman"/>
      <w:i/>
      <w:iCs/>
      <w:color w:val="000000"/>
      <w:sz w:val="24"/>
      <w:szCs w:val="24"/>
      <w:lang w:eastAsia="ar-SA"/>
    </w:rPr>
  </w:style>
  <w:style w:type="character" w:customStyle="1" w:styleId="20">
    <w:name w:val="Цитата 2 Знак"/>
    <w:basedOn w:val="a0"/>
    <w:link w:val="2"/>
    <w:uiPriority w:val="29"/>
    <w:rsid w:val="00EE549D"/>
    <w:rPr>
      <w:rFonts w:ascii="Times New Roman" w:eastAsia="Times New Roman" w:hAnsi="Times New Roman" w:cs="Times New Roman"/>
      <w:i/>
      <w:iCs/>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divs>
    <w:div w:id="26609330">
      <w:bodyDiv w:val="1"/>
      <w:marLeft w:val="0"/>
      <w:marRight w:val="0"/>
      <w:marTop w:val="0"/>
      <w:marBottom w:val="0"/>
      <w:divBdr>
        <w:top w:val="none" w:sz="0" w:space="0" w:color="auto"/>
        <w:left w:val="none" w:sz="0" w:space="0" w:color="auto"/>
        <w:bottom w:val="none" w:sz="0" w:space="0" w:color="auto"/>
        <w:right w:val="none" w:sz="0" w:space="0" w:color="auto"/>
      </w:divBdr>
    </w:div>
    <w:div w:id="98843747">
      <w:bodyDiv w:val="1"/>
      <w:marLeft w:val="0"/>
      <w:marRight w:val="0"/>
      <w:marTop w:val="0"/>
      <w:marBottom w:val="0"/>
      <w:divBdr>
        <w:top w:val="none" w:sz="0" w:space="0" w:color="auto"/>
        <w:left w:val="none" w:sz="0" w:space="0" w:color="auto"/>
        <w:bottom w:val="none" w:sz="0" w:space="0" w:color="auto"/>
        <w:right w:val="none" w:sz="0" w:space="0" w:color="auto"/>
      </w:divBdr>
    </w:div>
    <w:div w:id="106851986">
      <w:bodyDiv w:val="1"/>
      <w:marLeft w:val="0"/>
      <w:marRight w:val="0"/>
      <w:marTop w:val="0"/>
      <w:marBottom w:val="0"/>
      <w:divBdr>
        <w:top w:val="none" w:sz="0" w:space="0" w:color="auto"/>
        <w:left w:val="none" w:sz="0" w:space="0" w:color="auto"/>
        <w:bottom w:val="none" w:sz="0" w:space="0" w:color="auto"/>
        <w:right w:val="none" w:sz="0" w:space="0" w:color="auto"/>
      </w:divBdr>
    </w:div>
    <w:div w:id="263344480">
      <w:bodyDiv w:val="1"/>
      <w:marLeft w:val="0"/>
      <w:marRight w:val="0"/>
      <w:marTop w:val="0"/>
      <w:marBottom w:val="0"/>
      <w:divBdr>
        <w:top w:val="none" w:sz="0" w:space="0" w:color="auto"/>
        <w:left w:val="none" w:sz="0" w:space="0" w:color="auto"/>
        <w:bottom w:val="none" w:sz="0" w:space="0" w:color="auto"/>
        <w:right w:val="none" w:sz="0" w:space="0" w:color="auto"/>
      </w:divBdr>
    </w:div>
    <w:div w:id="265187923">
      <w:bodyDiv w:val="1"/>
      <w:marLeft w:val="0"/>
      <w:marRight w:val="0"/>
      <w:marTop w:val="0"/>
      <w:marBottom w:val="0"/>
      <w:divBdr>
        <w:top w:val="none" w:sz="0" w:space="0" w:color="auto"/>
        <w:left w:val="none" w:sz="0" w:space="0" w:color="auto"/>
        <w:bottom w:val="none" w:sz="0" w:space="0" w:color="auto"/>
        <w:right w:val="none" w:sz="0" w:space="0" w:color="auto"/>
      </w:divBdr>
    </w:div>
    <w:div w:id="451439112">
      <w:bodyDiv w:val="1"/>
      <w:marLeft w:val="0"/>
      <w:marRight w:val="0"/>
      <w:marTop w:val="0"/>
      <w:marBottom w:val="0"/>
      <w:divBdr>
        <w:top w:val="none" w:sz="0" w:space="0" w:color="auto"/>
        <w:left w:val="none" w:sz="0" w:space="0" w:color="auto"/>
        <w:bottom w:val="none" w:sz="0" w:space="0" w:color="auto"/>
        <w:right w:val="none" w:sz="0" w:space="0" w:color="auto"/>
      </w:divBdr>
    </w:div>
    <w:div w:id="1097991875">
      <w:bodyDiv w:val="1"/>
      <w:marLeft w:val="0"/>
      <w:marRight w:val="0"/>
      <w:marTop w:val="0"/>
      <w:marBottom w:val="0"/>
      <w:divBdr>
        <w:top w:val="none" w:sz="0" w:space="0" w:color="auto"/>
        <w:left w:val="none" w:sz="0" w:space="0" w:color="auto"/>
        <w:bottom w:val="none" w:sz="0" w:space="0" w:color="auto"/>
        <w:right w:val="none" w:sz="0" w:space="0" w:color="auto"/>
      </w:divBdr>
    </w:div>
    <w:div w:id="1130057618">
      <w:bodyDiv w:val="1"/>
      <w:marLeft w:val="0"/>
      <w:marRight w:val="0"/>
      <w:marTop w:val="0"/>
      <w:marBottom w:val="0"/>
      <w:divBdr>
        <w:top w:val="none" w:sz="0" w:space="0" w:color="auto"/>
        <w:left w:val="none" w:sz="0" w:space="0" w:color="auto"/>
        <w:bottom w:val="none" w:sz="0" w:space="0" w:color="auto"/>
        <w:right w:val="none" w:sz="0" w:space="0" w:color="auto"/>
      </w:divBdr>
    </w:div>
    <w:div w:id="1411780138">
      <w:bodyDiv w:val="1"/>
      <w:marLeft w:val="0"/>
      <w:marRight w:val="0"/>
      <w:marTop w:val="0"/>
      <w:marBottom w:val="0"/>
      <w:divBdr>
        <w:top w:val="none" w:sz="0" w:space="0" w:color="auto"/>
        <w:left w:val="none" w:sz="0" w:space="0" w:color="auto"/>
        <w:bottom w:val="none" w:sz="0" w:space="0" w:color="auto"/>
        <w:right w:val="none" w:sz="0" w:space="0" w:color="auto"/>
      </w:divBdr>
    </w:div>
    <w:div w:id="1556089367">
      <w:bodyDiv w:val="1"/>
      <w:marLeft w:val="0"/>
      <w:marRight w:val="0"/>
      <w:marTop w:val="0"/>
      <w:marBottom w:val="0"/>
      <w:divBdr>
        <w:top w:val="none" w:sz="0" w:space="0" w:color="auto"/>
        <w:left w:val="none" w:sz="0" w:space="0" w:color="auto"/>
        <w:bottom w:val="none" w:sz="0" w:space="0" w:color="auto"/>
        <w:right w:val="none" w:sz="0" w:space="0" w:color="auto"/>
      </w:divBdr>
    </w:div>
    <w:div w:id="1558593188">
      <w:bodyDiv w:val="1"/>
      <w:marLeft w:val="0"/>
      <w:marRight w:val="0"/>
      <w:marTop w:val="0"/>
      <w:marBottom w:val="0"/>
      <w:divBdr>
        <w:top w:val="none" w:sz="0" w:space="0" w:color="auto"/>
        <w:left w:val="none" w:sz="0" w:space="0" w:color="auto"/>
        <w:bottom w:val="none" w:sz="0" w:space="0" w:color="auto"/>
        <w:right w:val="none" w:sz="0" w:space="0" w:color="auto"/>
      </w:divBdr>
    </w:div>
    <w:div w:id="1802647715">
      <w:bodyDiv w:val="1"/>
      <w:marLeft w:val="0"/>
      <w:marRight w:val="0"/>
      <w:marTop w:val="0"/>
      <w:marBottom w:val="0"/>
      <w:divBdr>
        <w:top w:val="none" w:sz="0" w:space="0" w:color="auto"/>
        <w:left w:val="none" w:sz="0" w:space="0" w:color="auto"/>
        <w:bottom w:val="none" w:sz="0" w:space="0" w:color="auto"/>
        <w:right w:val="none" w:sz="0" w:space="0" w:color="auto"/>
      </w:divBdr>
    </w:div>
    <w:div w:id="183225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07AD0-E53B-41BD-8765-8EDDAE73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37</Pages>
  <Words>10743</Words>
  <Characters>61239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43</cp:revision>
  <dcterms:created xsi:type="dcterms:W3CDTF">2018-12-25T06:14:00Z</dcterms:created>
  <dcterms:modified xsi:type="dcterms:W3CDTF">2018-12-26T05:26:00Z</dcterms:modified>
</cp:coreProperties>
</file>